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p>
    <w:p>
      <w:pPr>
        <w:jc w:val="center"/>
        <w:rPr>
          <w:rFonts w:ascii="黑体" w:hAnsi="黑体" w:eastAsia="黑体" w:cs="黑体"/>
          <w:sz w:val="44"/>
          <w:szCs w:val="44"/>
        </w:rPr>
      </w:pPr>
    </w:p>
    <w:p>
      <w:pPr>
        <w:jc w:val="center"/>
        <w:rPr>
          <w:rFonts w:ascii="Brush Script MT" w:hAnsi="Brush Script MT" w:eastAsia="华文新魏" w:cs="Brush Script MT"/>
          <w:sz w:val="84"/>
          <w:szCs w:val="84"/>
        </w:rPr>
      </w:pPr>
      <w:r>
        <w:rPr>
          <w:rFonts w:ascii="Brush Script MT" w:hAnsi="Brush Script MT" w:eastAsia="华文新魏" w:cs="Brush Script MT"/>
          <w:sz w:val="84"/>
          <w:szCs w:val="84"/>
        </w:rPr>
        <w:t>业</w:t>
      </w:r>
    </w:p>
    <w:p>
      <w:pPr>
        <w:jc w:val="center"/>
        <w:rPr>
          <w:rFonts w:ascii="Brush Script MT" w:hAnsi="Brush Script MT" w:eastAsia="华文新魏" w:cs="Brush Script MT"/>
          <w:sz w:val="84"/>
          <w:szCs w:val="84"/>
        </w:rPr>
      </w:pPr>
      <w:r>
        <w:rPr>
          <w:rFonts w:ascii="Brush Script MT" w:hAnsi="Brush Script MT" w:eastAsia="华文新魏" w:cs="Brush Script MT"/>
          <w:sz w:val="84"/>
          <w:szCs w:val="84"/>
        </w:rPr>
        <w:t>务</w:t>
      </w:r>
    </w:p>
    <w:p>
      <w:pPr>
        <w:jc w:val="center"/>
        <w:rPr>
          <w:rFonts w:ascii="Brush Script MT" w:hAnsi="Brush Script MT" w:eastAsia="华文新魏" w:cs="Brush Script MT"/>
          <w:sz w:val="84"/>
          <w:szCs w:val="84"/>
        </w:rPr>
      </w:pPr>
      <w:r>
        <w:rPr>
          <w:rFonts w:ascii="Brush Script MT" w:hAnsi="Brush Script MT" w:eastAsia="华文新魏" w:cs="Brush Script MT"/>
          <w:sz w:val="84"/>
          <w:szCs w:val="84"/>
        </w:rPr>
        <w:t>培</w:t>
      </w:r>
    </w:p>
    <w:p>
      <w:pPr>
        <w:jc w:val="center"/>
        <w:rPr>
          <w:rFonts w:ascii="Brush Script MT" w:hAnsi="Brush Script MT" w:eastAsia="华文新魏" w:cs="Brush Script MT"/>
          <w:sz w:val="84"/>
          <w:szCs w:val="84"/>
        </w:rPr>
      </w:pPr>
      <w:r>
        <w:rPr>
          <w:rFonts w:ascii="Brush Script MT" w:hAnsi="Brush Script MT" w:eastAsia="华文新魏" w:cs="Brush Script MT"/>
          <w:sz w:val="84"/>
          <w:szCs w:val="84"/>
        </w:rPr>
        <w:t>训</w:t>
      </w:r>
    </w:p>
    <w:p>
      <w:pPr>
        <w:jc w:val="center"/>
        <w:rPr>
          <w:rFonts w:ascii="Brush Script MT" w:hAnsi="Brush Script MT" w:eastAsia="华文新魏" w:cs="Brush Script MT"/>
          <w:sz w:val="84"/>
          <w:szCs w:val="84"/>
        </w:rPr>
      </w:pPr>
      <w:r>
        <w:rPr>
          <w:rFonts w:ascii="Brush Script MT" w:hAnsi="Brush Script MT" w:eastAsia="华文新魏" w:cs="Brush Script MT"/>
          <w:sz w:val="84"/>
          <w:szCs w:val="84"/>
        </w:rPr>
        <w:t>手</w:t>
      </w:r>
    </w:p>
    <w:p>
      <w:pPr>
        <w:jc w:val="center"/>
        <w:rPr>
          <w:rFonts w:ascii="Brush Script MT" w:hAnsi="Brush Script MT" w:eastAsia="黑体" w:cs="Brush Script MT"/>
          <w:sz w:val="84"/>
          <w:szCs w:val="84"/>
        </w:rPr>
      </w:pPr>
      <w:r>
        <w:rPr>
          <w:rFonts w:ascii="Brush Script MT" w:hAnsi="Brush Script MT" w:eastAsia="华文新魏" w:cs="Brush Script MT"/>
          <w:sz w:val="84"/>
          <w:szCs w:val="84"/>
        </w:rPr>
        <w:t>册</w:t>
      </w:r>
    </w:p>
    <w:p>
      <w:pPr>
        <w:rPr>
          <w:rFonts w:ascii="黑体" w:hAnsi="黑体" w:eastAsia="黑体" w:cs="黑体"/>
          <w:sz w:val="44"/>
          <w:szCs w:val="44"/>
        </w:rPr>
      </w:pPr>
    </w:p>
    <w:p>
      <w:pPr>
        <w:rPr>
          <w:rFonts w:ascii="黑体" w:hAnsi="黑体" w:eastAsia="黑体" w:cs="黑体"/>
          <w:sz w:val="44"/>
          <w:szCs w:val="44"/>
        </w:rPr>
      </w:pPr>
    </w:p>
    <w:p>
      <w:pPr>
        <w:rPr>
          <w:rFonts w:ascii="黑体" w:hAnsi="黑体" w:eastAsia="黑体" w:cs="黑体"/>
          <w:sz w:val="44"/>
          <w:szCs w:val="44"/>
        </w:rPr>
      </w:pPr>
    </w:p>
    <w:p>
      <w:pPr>
        <w:jc w:val="center"/>
        <w:rPr>
          <w:rFonts w:ascii="黑体" w:hAnsi="黑体" w:eastAsia="黑体" w:cs="黑体"/>
          <w:sz w:val="44"/>
          <w:szCs w:val="44"/>
        </w:rPr>
      </w:pPr>
      <w:r>
        <w:rPr>
          <w:rFonts w:hint="eastAsia" w:ascii="黑体" w:hAnsi="黑体" w:eastAsia="黑体" w:cs="黑体"/>
          <w:sz w:val="44"/>
          <w:szCs w:val="44"/>
        </w:rPr>
        <w:t>济宁市为民服务中心</w:t>
      </w:r>
    </w:p>
    <w:p>
      <w:pPr>
        <w:rPr>
          <w:rFonts w:ascii="楷体" w:hAnsi="楷体" w:eastAsia="楷体" w:cs="楷体"/>
          <w:sz w:val="48"/>
          <w:szCs w:val="48"/>
        </w:rPr>
      </w:pPr>
    </w:p>
    <w:p>
      <w:pPr>
        <w:pStyle w:val="2"/>
        <w:spacing w:before="0" w:after="0" w:line="240" w:lineRule="auto"/>
        <w:rPr>
          <w:rFonts w:hint="eastAsia"/>
          <w:sz w:val="36"/>
          <w:szCs w:val="36"/>
        </w:rPr>
      </w:pPr>
    </w:p>
    <w:p>
      <w:pPr>
        <w:pStyle w:val="2"/>
        <w:spacing w:before="0" w:after="0" w:line="240" w:lineRule="auto"/>
        <w:rPr>
          <w:rFonts w:hint="eastAsia"/>
          <w:sz w:val="36"/>
          <w:szCs w:val="36"/>
        </w:rPr>
      </w:pPr>
    </w:p>
    <w:p>
      <w:pPr>
        <w:pStyle w:val="2"/>
        <w:spacing w:before="0" w:after="0" w:line="240" w:lineRule="auto"/>
        <w:rPr>
          <w:rFonts w:hint="eastAsia"/>
          <w:sz w:val="36"/>
          <w:szCs w:val="36"/>
        </w:rPr>
      </w:pPr>
      <w:r>
        <w:rPr>
          <w:rFonts w:hint="eastAsia"/>
          <w:sz w:val="36"/>
          <w:szCs w:val="36"/>
        </w:rPr>
        <w:t>事项类别：行政许可</w:t>
      </w:r>
    </w:p>
    <w:p>
      <w:pPr>
        <w:pStyle w:val="2"/>
        <w:spacing w:before="0" w:after="0" w:line="240" w:lineRule="auto"/>
        <w:ind w:firstLine="2168" w:firstLineChars="600"/>
        <w:rPr>
          <w:rFonts w:hint="eastAsia"/>
          <w:sz w:val="36"/>
          <w:szCs w:val="36"/>
        </w:rPr>
      </w:pPr>
      <w:r>
        <w:rPr>
          <w:rFonts w:hint="eastAsia"/>
          <w:sz w:val="36"/>
          <w:szCs w:val="36"/>
        </w:rPr>
        <w:t>一、新建种畜禽生产经营许可</w:t>
      </w:r>
    </w:p>
    <w:p>
      <w:pPr>
        <w:ind w:firstLine="2560" w:firstLineChars="800"/>
        <w:rPr>
          <w:rFonts w:ascii="楷体" w:hAnsi="楷体" w:eastAsia="楷体" w:cs="楷体"/>
          <w:sz w:val="32"/>
          <w:szCs w:val="32"/>
        </w:rPr>
      </w:pPr>
      <w:r>
        <w:rPr>
          <w:rFonts w:hint="eastAsia" w:ascii="楷体" w:hAnsi="楷体" w:eastAsia="楷体" w:cs="楷体"/>
          <w:sz w:val="32"/>
          <w:szCs w:val="32"/>
        </w:rPr>
        <w:t>（事项编码：3700000102701）</w:t>
      </w:r>
    </w:p>
    <w:p>
      <w:pPr>
        <w:ind w:firstLine="640" w:firstLineChars="200"/>
        <w:rPr>
          <w:rFonts w:ascii="黑体" w:hAnsi="黑体" w:eastAsia="黑体" w:cs="黑体"/>
          <w:sz w:val="32"/>
          <w:szCs w:val="32"/>
        </w:rPr>
      </w:pPr>
      <w:r>
        <w:rPr>
          <w:rFonts w:hint="eastAsia" w:ascii="黑体" w:hAnsi="黑体" w:eastAsia="黑体" w:cs="黑体"/>
          <w:sz w:val="32"/>
          <w:szCs w:val="32"/>
        </w:rPr>
        <w:t>一、办理条件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（一）办理条件</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1.生产经营的种畜禽必须是通过国家畜禽遗传资源委员会审定或者鉴定的品种、配套系，或者是经批准引进的境外品种、配套系；</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2.有与生产经营规模相适应的畜牧兽医技术人员</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3.有与生产经营规模相适应的繁育设施设备；</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4.具备法律、行政法规和国务院畜牧兽医行政主管部门规定的种畜禽防疫条件；</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5.有完善的质量管理和育种记录制度；</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6.种畜禽生产群体规模达到育种、制种强制性技术规范和标准规定的数量要求。</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（二）层次审批权限划分</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该事项不属于分层级审批的事项。</w:t>
      </w:r>
    </w:p>
    <w:p>
      <w:pPr>
        <w:ind w:firstLine="643" w:firstLineChars="200"/>
        <w:rPr>
          <w:rFonts w:ascii="黑体" w:hAnsi="黑体" w:eastAsia="黑体" w:cs="黑体"/>
          <w:sz w:val="32"/>
          <w:szCs w:val="32"/>
        </w:rPr>
      </w:pPr>
      <w:r>
        <w:rPr>
          <w:rFonts w:hint="eastAsia" w:ascii="仿宋_GB2312" w:hAnsi="仿宋_GB2312" w:eastAsia="仿宋_GB2312" w:cs="仿宋_GB2312"/>
          <w:b/>
          <w:bCs/>
          <w:sz w:val="32"/>
          <w:szCs w:val="32"/>
        </w:rPr>
        <w:t>（三）常见问题答疑</w:t>
      </w:r>
    </w:p>
    <w:p>
      <w:pPr>
        <w:ind w:firstLine="480" w:firstLineChars="150"/>
        <w:rPr>
          <w:rFonts w:ascii="黑体" w:hAnsi="黑体" w:eastAsia="黑体" w:cs="黑体"/>
          <w:sz w:val="32"/>
          <w:szCs w:val="32"/>
        </w:rPr>
      </w:pPr>
      <w:r>
        <w:rPr>
          <w:rFonts w:hint="eastAsia" w:ascii="黑体" w:hAnsi="黑体" w:eastAsia="黑体" w:cs="黑体"/>
          <w:sz w:val="32"/>
          <w:szCs w:val="32"/>
        </w:rPr>
        <w:t>二、申请材料列表</w:t>
      </w:r>
    </w:p>
    <w:p>
      <w:pPr>
        <w:ind w:firstLine="321" w:firstLineChars="1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（一）设立新建种畜禽生产经营许可</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91"/>
        <w:gridCol w:w="2070"/>
        <w:gridCol w:w="423"/>
        <w:gridCol w:w="1118"/>
        <w:gridCol w:w="832"/>
        <w:gridCol w:w="982"/>
        <w:gridCol w:w="33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 w:hRule="atLeast"/>
          <w:jc w:val="center"/>
        </w:trPr>
        <w:tc>
          <w:tcPr>
            <w:tcW w:w="391"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2070" w:type="dxa"/>
            <w:tcBorders>
              <w:top w:val="single" w:color="000000" w:sz="12" w:space="0"/>
            </w:tcBorders>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98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319"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vAlign w:val="center"/>
          </w:tcPr>
          <w:p>
            <w:pPr>
              <w:jc w:val="center"/>
              <w:rPr>
                <w:rFonts w:ascii="仿宋_GB2312" w:hAnsi="仿宋" w:eastAsia="仿宋_GB2312"/>
                <w:sz w:val="24"/>
              </w:rPr>
            </w:pPr>
            <w:r>
              <w:rPr>
                <w:rFonts w:ascii="仿宋_GB2312" w:hAnsi="仿宋" w:eastAsia="仿宋_GB2312"/>
                <w:sz w:val="24"/>
              </w:rPr>
              <w:t>1</w:t>
            </w:r>
          </w:p>
        </w:tc>
        <w:tc>
          <w:tcPr>
            <w:tcW w:w="2070" w:type="dxa"/>
            <w:vAlign w:val="center"/>
          </w:tcPr>
          <w:p>
            <w:pPr>
              <w:jc w:val="left"/>
              <w:rPr>
                <w:rFonts w:ascii="仿宋" w:hAnsi="仿宋" w:eastAsia="仿宋" w:cs="仿宋"/>
                <w:sz w:val="24"/>
                <w:szCs w:val="24"/>
              </w:rPr>
            </w:pPr>
            <w:r>
              <w:rPr>
                <w:rFonts w:hint="eastAsia" w:ascii="仿宋" w:hAnsi="仿宋" w:eastAsia="仿宋" w:cs="仿宋"/>
                <w:sz w:val="24"/>
                <w:szCs w:val="24"/>
              </w:rPr>
              <w:t>设立新建种畜禽生产经营许可</w:t>
            </w:r>
          </w:p>
          <w:p>
            <w:pPr>
              <w:jc w:val="left"/>
              <w:rPr>
                <w:rFonts w:ascii="仿宋_GB2312" w:hAnsi="仿宋" w:eastAsia="仿宋_GB2312"/>
                <w:sz w:val="24"/>
              </w:rPr>
            </w:pPr>
            <w:r>
              <w:rPr>
                <w:rFonts w:hint="eastAsia" w:ascii="仿宋" w:hAnsi="仿宋" w:eastAsia="仿宋" w:cs="仿宋"/>
                <w:sz w:val="24"/>
                <w:szCs w:val="24"/>
              </w:rPr>
              <w:t>申请表</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jc w:val="left"/>
              <w:rPr>
                <w:rFonts w:ascii="仿宋" w:hAnsi="仿宋" w:eastAsia="仿宋"/>
                <w:sz w:val="24"/>
              </w:rPr>
            </w:pPr>
            <w:r>
              <w:rPr>
                <w:rFonts w:hint="eastAsia" w:ascii="仿宋" w:hAnsi="仿宋" w:eastAsia="仿宋"/>
                <w:sz w:val="24"/>
              </w:rPr>
              <w:t>市畜牧局提供</w:t>
            </w:r>
          </w:p>
        </w:tc>
        <w:tc>
          <w:tcPr>
            <w:tcW w:w="3319" w:type="dxa"/>
            <w:vAlign w:val="center"/>
          </w:tcPr>
          <w:p>
            <w:pPr>
              <w:jc w:val="left"/>
              <w:rPr>
                <w:rFonts w:ascii="仿宋_GB2312" w:hAnsi="仿宋" w:eastAsia="仿宋"/>
                <w:sz w:val="24"/>
              </w:rPr>
            </w:pPr>
            <w:r>
              <w:rPr>
                <w:rFonts w:hint="eastAsia" w:ascii="仿宋" w:hAnsi="仿宋" w:eastAsia="仿宋" w:cs="仿宋"/>
                <w:sz w:val="24"/>
                <w:szCs w:val="24"/>
              </w:rPr>
              <w:t>载明新建种畜禽生产经营单位名称、地址、法定代表人或者主要负责人的姓名、住址以及申请的主要事项，签字并加盖公章。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2</w:t>
            </w:r>
          </w:p>
        </w:tc>
        <w:tc>
          <w:tcPr>
            <w:tcW w:w="2070" w:type="dxa"/>
            <w:vAlign w:val="center"/>
          </w:tcPr>
          <w:p>
            <w:pPr>
              <w:jc w:val="left"/>
              <w:rPr>
                <w:rFonts w:ascii="仿宋" w:hAnsi="仿宋" w:eastAsia="仿宋" w:cs="仿宋"/>
                <w:sz w:val="24"/>
                <w:szCs w:val="24"/>
              </w:rPr>
            </w:pPr>
            <w:r>
              <w:rPr>
                <w:rFonts w:hint="eastAsia" w:ascii="仿宋" w:hAnsi="仿宋" w:eastAsia="仿宋" w:cs="仿宋"/>
                <w:sz w:val="24"/>
                <w:szCs w:val="24"/>
              </w:rPr>
              <w:t>育种或者制种方案，饲养管理制度，投入品使用管理、疫病监测防治、人员岗位责任制等规章制度</w:t>
            </w:r>
          </w:p>
          <w:p>
            <w:pPr>
              <w:jc w:val="center"/>
              <w:rPr>
                <w:rFonts w:ascii="仿宋_GB2312" w:hAnsi="仿宋" w:eastAsia="仿宋_GB2312"/>
                <w:sz w:val="24"/>
              </w:rPr>
            </w:pP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sz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3</w:t>
            </w:r>
          </w:p>
        </w:tc>
        <w:tc>
          <w:tcPr>
            <w:tcW w:w="2070" w:type="dxa"/>
            <w:vAlign w:val="center"/>
          </w:tcPr>
          <w:p>
            <w:pPr>
              <w:jc w:val="left"/>
              <w:rPr>
                <w:rFonts w:ascii="仿宋" w:hAnsi="仿宋" w:eastAsia="仿宋" w:cs="仿宋"/>
                <w:sz w:val="24"/>
                <w:szCs w:val="24"/>
              </w:rPr>
            </w:pPr>
            <w:r>
              <w:rPr>
                <w:rFonts w:hint="eastAsia" w:ascii="仿宋" w:hAnsi="仿宋" w:eastAsia="仿宋" w:cs="仿宋"/>
                <w:sz w:val="24"/>
                <w:szCs w:val="24"/>
              </w:rPr>
              <w:t>单品种群体规模及品种来源证明</w:t>
            </w:r>
          </w:p>
        </w:tc>
        <w:tc>
          <w:tcPr>
            <w:tcW w:w="423" w:type="dxa"/>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sz w:val="24"/>
              </w:rPr>
              <w:t>复印件注明与原件核对无误，签字并加盖公章。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4</w:t>
            </w:r>
          </w:p>
        </w:tc>
        <w:tc>
          <w:tcPr>
            <w:tcW w:w="2070" w:type="dxa"/>
            <w:vAlign w:val="center"/>
          </w:tcPr>
          <w:p>
            <w:pPr>
              <w:pStyle w:val="18"/>
              <w:spacing w:line="572" w:lineRule="exact"/>
              <w:ind w:firstLine="0" w:firstLineChars="0"/>
              <w:rPr>
                <w:rFonts w:ascii="仿宋_GB2312" w:hAnsi="仿宋" w:eastAsia="仿宋_GB2312" w:cs="Times New Roman"/>
                <w:sz w:val="24"/>
                <w:szCs w:val="24"/>
              </w:rPr>
            </w:pPr>
            <w:r>
              <w:rPr>
                <w:rFonts w:hint="eastAsia" w:ascii="仿宋" w:hAnsi="仿宋" w:eastAsia="仿宋" w:cs="仿宋"/>
                <w:sz w:val="24"/>
                <w:szCs w:val="24"/>
              </w:rPr>
              <w:t>种畜禽合格证、检疫合格证、家畜系谱证明（复印件）一式一份</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可以</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cs="仿宋"/>
                <w:sz w:val="24"/>
                <w:szCs w:val="24"/>
              </w:rPr>
              <w:t>身份证合法、有效。原件核对后退还，复印件注明与原件核对无误，签字并加盖公章。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5</w:t>
            </w:r>
          </w:p>
        </w:tc>
        <w:tc>
          <w:tcPr>
            <w:tcW w:w="2070" w:type="dxa"/>
            <w:vAlign w:val="center"/>
          </w:tcPr>
          <w:p>
            <w:pPr>
              <w:pStyle w:val="18"/>
              <w:tabs>
                <w:tab w:val="left" w:pos="312"/>
              </w:tabs>
              <w:spacing w:line="572" w:lineRule="exact"/>
              <w:ind w:firstLine="0" w:firstLineChars="0"/>
              <w:rPr>
                <w:rFonts w:ascii="仿宋_GB2312" w:hAnsi="仿宋" w:eastAsia="仿宋_GB2312" w:cs="Times New Roman"/>
                <w:sz w:val="24"/>
                <w:szCs w:val="24"/>
              </w:rPr>
            </w:pPr>
            <w:r>
              <w:rPr>
                <w:rFonts w:hint="eastAsia" w:ascii="仿宋" w:hAnsi="仿宋" w:eastAsia="仿宋" w:cs="仿宋"/>
                <w:sz w:val="24"/>
                <w:szCs w:val="24"/>
              </w:rPr>
              <w:t>动物防疫合格证</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w:t>
            </w:r>
            <w:r>
              <w:rPr>
                <w:rFonts w:hint="eastAsia" w:ascii="仿宋" w:hAnsi="仿宋" w:eastAsia="仿宋" w:cs="仿宋"/>
                <w:sz w:val="24"/>
                <w:szCs w:val="24"/>
              </w:rPr>
              <w:t>复印件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sz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07"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6</w:t>
            </w:r>
          </w:p>
        </w:tc>
        <w:tc>
          <w:tcPr>
            <w:tcW w:w="2070" w:type="dxa"/>
            <w:vAlign w:val="center"/>
          </w:tcPr>
          <w:p>
            <w:pPr>
              <w:jc w:val="center"/>
              <w:rPr>
                <w:rFonts w:ascii="仿宋_GB2312" w:hAnsi="仿宋" w:eastAsia="仿宋_GB2312"/>
                <w:sz w:val="24"/>
              </w:rPr>
            </w:pPr>
            <w:r>
              <w:rPr>
                <w:rFonts w:hint="eastAsia" w:ascii="仿宋" w:hAnsi="仿宋" w:eastAsia="仿宋" w:cs="仿宋"/>
                <w:sz w:val="24"/>
                <w:szCs w:val="24"/>
              </w:rPr>
              <w:t>种畜禽场区平面图、设施设备清单</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_GB2312" w:hAnsi="Tahoma" w:eastAsia="仿宋_GB2312" w:cs="Tahoma"/>
                <w:kern w:val="0"/>
                <w:sz w:val="24"/>
              </w:rPr>
              <w:t>复印件注明与原件核对无误，签字并加盖公章。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07"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7</w:t>
            </w:r>
          </w:p>
        </w:tc>
        <w:tc>
          <w:tcPr>
            <w:tcW w:w="2070" w:type="dxa"/>
            <w:vAlign w:val="center"/>
          </w:tcPr>
          <w:p>
            <w:pPr>
              <w:jc w:val="center"/>
              <w:rPr>
                <w:rFonts w:ascii="仿宋_GB2312" w:hAnsi="仿宋" w:eastAsia="仿宋_GB2312"/>
                <w:sz w:val="24"/>
              </w:rPr>
            </w:pPr>
            <w:r>
              <w:rPr>
                <w:rFonts w:hint="eastAsia" w:ascii="仿宋" w:hAnsi="仿宋" w:eastAsia="仿宋" w:cs="仿宋"/>
                <w:sz w:val="24"/>
                <w:szCs w:val="24"/>
              </w:rPr>
              <w:t>畜牧兽医技术人员执业资格证明或者职称证书</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_GB2312" w:hAnsi="Tahoma" w:eastAsia="仿宋_GB2312" w:cs="Tahoma"/>
                <w:kern w:val="0"/>
                <w:sz w:val="24"/>
              </w:rPr>
              <w:t>复印件注明与原件核对无误，签字并加盖公章。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72" w:hRule="atLeast"/>
          <w:jc w:val="center"/>
        </w:trPr>
        <w:tc>
          <w:tcPr>
            <w:tcW w:w="391" w:type="dxa"/>
            <w:tcBorders>
              <w:bottom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8</w:t>
            </w:r>
          </w:p>
        </w:tc>
        <w:tc>
          <w:tcPr>
            <w:tcW w:w="2070" w:type="dxa"/>
            <w:tcBorders>
              <w:bottom w:val="single" w:color="auto" w:sz="4" w:space="0"/>
            </w:tcBorders>
            <w:vAlign w:val="center"/>
          </w:tcPr>
          <w:p>
            <w:pPr>
              <w:jc w:val="center"/>
              <w:rPr>
                <w:rFonts w:ascii="仿宋_GB2312" w:hAnsi="仿宋" w:eastAsia="仿宋_GB2312"/>
                <w:sz w:val="24"/>
              </w:rPr>
            </w:pPr>
            <w:r>
              <w:rPr>
                <w:rFonts w:hint="eastAsia" w:ascii="仿宋" w:hAnsi="仿宋" w:eastAsia="仿宋" w:cs="仿宋"/>
                <w:sz w:val="24"/>
                <w:szCs w:val="24"/>
              </w:rPr>
              <w:t>种畜禽生产经营许可证原件（针对换证企业）</w:t>
            </w:r>
          </w:p>
        </w:tc>
        <w:tc>
          <w:tcPr>
            <w:tcW w:w="423" w:type="dxa"/>
            <w:tcBorders>
              <w:bottom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tcBorders>
              <w:bottom w:val="single" w:color="auto" w:sz="4" w:space="0"/>
            </w:tcBorders>
            <w:vAlign w:val="center"/>
          </w:tcPr>
          <w:p>
            <w:pPr>
              <w:jc w:val="center"/>
              <w:rPr>
                <w:rFonts w:hint="eastAsia" w:ascii="仿宋_GB2312" w:hAnsi="仿宋" w:eastAsia="仿宋_GB2312"/>
                <w:sz w:val="24"/>
                <w:lang w:eastAsia="zh-CN"/>
              </w:rPr>
            </w:pPr>
            <w:r>
              <w:rPr>
                <w:rFonts w:hint="eastAsia" w:ascii="仿宋_GB2312" w:hAnsi="仿宋" w:eastAsia="仿宋_GB2312"/>
                <w:sz w:val="24"/>
                <w:lang w:val="en-US" w:eastAsia="zh-CN"/>
              </w:rPr>
              <w:t>原件</w:t>
            </w:r>
          </w:p>
        </w:tc>
        <w:tc>
          <w:tcPr>
            <w:tcW w:w="832" w:type="dxa"/>
            <w:tcBorders>
              <w:bottom w:val="single" w:color="auto" w:sz="4" w:space="0"/>
            </w:tcBorders>
            <w:vAlign w:val="center"/>
          </w:tcPr>
          <w:p>
            <w:pPr>
              <w:jc w:val="center"/>
              <w:rPr>
                <w:rFonts w:ascii="仿宋" w:hAnsi="仿宋" w:eastAsia="仿宋"/>
                <w:sz w:val="24"/>
              </w:rPr>
            </w:pPr>
            <w:r>
              <w:rPr>
                <w:rFonts w:hint="eastAsia" w:ascii="仿宋" w:hAnsi="仿宋" w:eastAsia="仿宋"/>
                <w:sz w:val="24"/>
              </w:rPr>
              <w:t>否</w:t>
            </w:r>
          </w:p>
        </w:tc>
        <w:tc>
          <w:tcPr>
            <w:tcW w:w="982" w:type="dxa"/>
            <w:tcBorders>
              <w:bottom w:val="single" w:color="auto" w:sz="4" w:space="0"/>
            </w:tcBorders>
            <w:vAlign w:val="center"/>
          </w:tcPr>
          <w:p>
            <w:pPr>
              <w:rPr>
                <w:rFonts w:ascii="仿宋" w:hAnsi="仿宋" w:eastAsia="仿宋"/>
                <w:sz w:val="24"/>
              </w:rPr>
            </w:pPr>
            <w:r>
              <w:rPr>
                <w:rFonts w:hint="eastAsia" w:ascii="仿宋" w:hAnsi="仿宋" w:eastAsia="仿宋"/>
                <w:sz w:val="24"/>
              </w:rPr>
              <w:t>企业自备</w:t>
            </w:r>
          </w:p>
        </w:tc>
        <w:tc>
          <w:tcPr>
            <w:tcW w:w="3319" w:type="dxa"/>
            <w:tcBorders>
              <w:bottom w:val="single" w:color="auto" w:sz="4" w:space="0"/>
            </w:tcBorders>
            <w:vAlign w:val="center"/>
          </w:tcPr>
          <w:p>
            <w:pPr>
              <w:rPr>
                <w:rFonts w:ascii="仿宋_GB2312" w:hAnsi="Tahoma" w:eastAsia="仿宋_GB2312" w:cs="Tahoma"/>
                <w:kern w:val="0"/>
                <w:sz w:val="24"/>
              </w:rPr>
            </w:pPr>
            <w:r>
              <w:rPr>
                <w:rFonts w:hint="eastAsia" w:ascii="仿宋" w:hAnsi="仿宋" w:eastAsia="仿宋"/>
                <w:sz w:val="24"/>
              </w:rPr>
              <w:t>真实有效。</w:t>
            </w:r>
          </w:p>
        </w:tc>
      </w:tr>
    </w:tbl>
    <w:p>
      <w:pPr>
        <w:pStyle w:val="18"/>
        <w:spacing w:line="572" w:lineRule="exact"/>
        <w:ind w:firstLine="0" w:firstLineChars="0"/>
        <w:rPr>
          <w:rFonts w:ascii="仿宋" w:hAnsi="仿宋" w:eastAsia="仿宋" w:cs="仿宋"/>
          <w:b/>
          <w:bCs/>
          <w:sz w:val="32"/>
          <w:szCs w:val="32"/>
        </w:rPr>
      </w:pPr>
    </w:p>
    <w:p>
      <w:pPr>
        <w:pStyle w:val="18"/>
        <w:spacing w:line="572" w:lineRule="exact"/>
        <w:ind w:firstLine="640"/>
        <w:rPr>
          <w:rFonts w:ascii="仿宋" w:hAnsi="仿宋" w:eastAsia="仿宋" w:cs="仿宋"/>
          <w:b/>
          <w:bCs/>
          <w:sz w:val="32"/>
          <w:szCs w:val="32"/>
        </w:rPr>
      </w:pPr>
    </w:p>
    <w:p>
      <w:pPr>
        <w:pStyle w:val="18"/>
        <w:spacing w:line="572" w:lineRule="exact"/>
        <w:ind w:firstLine="640"/>
        <w:rPr>
          <w:rFonts w:ascii="仿宋" w:hAnsi="仿宋" w:eastAsia="仿宋" w:cs="仿宋"/>
          <w:b/>
          <w:bCs/>
          <w:sz w:val="32"/>
          <w:szCs w:val="32"/>
        </w:rPr>
      </w:pPr>
      <w:r>
        <w:rPr>
          <w:rFonts w:hint="eastAsia" w:ascii="仿宋" w:hAnsi="仿宋" w:eastAsia="仿宋" w:cs="仿宋"/>
          <w:b/>
          <w:bCs/>
          <w:sz w:val="32"/>
          <w:szCs w:val="32"/>
        </w:rPr>
        <w:t>（二）种畜禽生产经营许可证企业名称、法人（负责人）信息变更</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91"/>
        <w:gridCol w:w="2070"/>
        <w:gridCol w:w="423"/>
        <w:gridCol w:w="1118"/>
        <w:gridCol w:w="832"/>
        <w:gridCol w:w="982"/>
        <w:gridCol w:w="33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2070" w:type="dxa"/>
            <w:tcBorders>
              <w:top w:val="single" w:color="000000" w:sz="12" w:space="0"/>
            </w:tcBorders>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98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319"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vAlign w:val="center"/>
          </w:tcPr>
          <w:p>
            <w:pPr>
              <w:jc w:val="center"/>
              <w:rPr>
                <w:rFonts w:ascii="仿宋_GB2312" w:hAnsi="仿宋" w:eastAsia="仿宋_GB2312"/>
                <w:sz w:val="24"/>
              </w:rPr>
            </w:pPr>
            <w:r>
              <w:rPr>
                <w:rFonts w:ascii="仿宋_GB2312" w:hAnsi="仿宋" w:eastAsia="仿宋_GB2312"/>
                <w:sz w:val="24"/>
              </w:rPr>
              <w:t>1</w:t>
            </w:r>
          </w:p>
        </w:tc>
        <w:tc>
          <w:tcPr>
            <w:tcW w:w="2070" w:type="dxa"/>
            <w:vAlign w:val="center"/>
          </w:tcPr>
          <w:p>
            <w:pPr>
              <w:jc w:val="left"/>
              <w:rPr>
                <w:rFonts w:ascii="仿宋_GB2312" w:hAnsi="仿宋" w:eastAsia="仿宋_GB2312"/>
                <w:sz w:val="24"/>
              </w:rPr>
            </w:pPr>
            <w:r>
              <w:rPr>
                <w:rFonts w:hint="eastAsia" w:ascii="仿宋" w:hAnsi="仿宋" w:eastAsia="仿宋" w:cs="仿宋"/>
                <w:sz w:val="24"/>
                <w:szCs w:val="24"/>
              </w:rPr>
              <w:t>企业申请</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jc w:val="left"/>
              <w:rPr>
                <w:rFonts w:ascii="仿宋" w:hAnsi="仿宋" w:eastAsia="仿宋"/>
                <w:sz w:val="24"/>
              </w:rPr>
            </w:pPr>
            <w:r>
              <w:rPr>
                <w:rFonts w:hint="eastAsia" w:ascii="仿宋" w:hAnsi="仿宋" w:eastAsia="仿宋"/>
                <w:sz w:val="24"/>
              </w:rPr>
              <w:t>企业自备</w:t>
            </w:r>
          </w:p>
        </w:tc>
        <w:tc>
          <w:tcPr>
            <w:tcW w:w="3319" w:type="dxa"/>
            <w:vAlign w:val="center"/>
          </w:tcPr>
          <w:p>
            <w:pPr>
              <w:ind w:firstLine="720" w:firstLineChars="300"/>
              <w:jc w:val="left"/>
              <w:rPr>
                <w:rFonts w:ascii="仿宋_GB2312" w:hAnsi="仿宋" w:eastAsia="仿宋"/>
                <w:sz w:val="24"/>
              </w:rPr>
            </w:pPr>
            <w:r>
              <w:rPr>
                <w:rFonts w:hint="eastAsia" w:ascii="仿宋" w:hAnsi="仿宋" w:eastAsia="仿宋"/>
                <w:sz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2</w:t>
            </w:r>
          </w:p>
        </w:tc>
        <w:tc>
          <w:tcPr>
            <w:tcW w:w="2070" w:type="dxa"/>
            <w:vAlign w:val="center"/>
          </w:tcPr>
          <w:p>
            <w:pPr>
              <w:jc w:val="left"/>
              <w:rPr>
                <w:rFonts w:ascii="仿宋" w:hAnsi="仿宋" w:eastAsia="仿宋" w:cs="仿宋"/>
                <w:sz w:val="24"/>
                <w:szCs w:val="24"/>
              </w:rPr>
            </w:pPr>
          </w:p>
          <w:p>
            <w:pPr>
              <w:jc w:val="center"/>
              <w:rPr>
                <w:rFonts w:ascii="仿宋_GB2312" w:hAnsi="仿宋" w:eastAsia="仿宋_GB2312"/>
                <w:sz w:val="24"/>
              </w:rPr>
            </w:pPr>
            <w:r>
              <w:rPr>
                <w:rFonts w:hint="eastAsia" w:ascii="仿宋" w:hAnsi="仿宋" w:eastAsia="仿宋" w:cs="仿宋"/>
                <w:sz w:val="24"/>
                <w:szCs w:val="24"/>
              </w:rPr>
              <w:t>企业生产许可证原件</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ind w:firstLine="720" w:firstLineChars="300"/>
              <w:rPr>
                <w:rFonts w:ascii="仿宋" w:hAnsi="仿宋" w:eastAsia="仿宋"/>
                <w:sz w:val="24"/>
              </w:rPr>
            </w:pPr>
            <w:r>
              <w:rPr>
                <w:rFonts w:hint="eastAsia" w:ascii="仿宋" w:hAnsi="仿宋" w:eastAsia="仿宋"/>
                <w:sz w:val="24"/>
              </w:rPr>
              <w:t>真实有效</w:t>
            </w:r>
          </w:p>
        </w:tc>
      </w:tr>
    </w:tbl>
    <w:p>
      <w:pPr>
        <w:rPr>
          <w:rFonts w:ascii="微软雅黑" w:hAnsi="微软雅黑" w:eastAsia="微软雅黑" w:cs="微软雅黑"/>
          <w:sz w:val="32"/>
          <w:szCs w:val="32"/>
        </w:rPr>
      </w:pPr>
    </w:p>
    <w:p>
      <w:pPr>
        <w:ind w:firstLine="960" w:firstLineChars="300"/>
        <w:rPr>
          <w:rFonts w:ascii="黑体" w:hAnsi="黑体" w:eastAsia="黑体" w:cs="黑体"/>
          <w:sz w:val="32"/>
          <w:szCs w:val="32"/>
        </w:rPr>
      </w:pPr>
    </w:p>
    <w:p>
      <w:pPr>
        <w:rPr>
          <w:rFonts w:ascii="黑体" w:hAnsi="黑体" w:eastAsia="黑体" w:cs="黑体"/>
          <w:sz w:val="32"/>
          <w:szCs w:val="32"/>
        </w:rPr>
      </w:pPr>
    </w:p>
    <w:p>
      <w:pPr>
        <w:rPr>
          <w:rFonts w:ascii="黑体" w:hAnsi="黑体" w:eastAsia="黑体" w:cs="黑体"/>
          <w:sz w:val="32"/>
          <w:szCs w:val="32"/>
        </w:rPr>
      </w:pPr>
      <w:r>
        <w:rPr>
          <w:rFonts w:hint="eastAsia" w:ascii="黑体" w:hAnsi="黑体" w:eastAsia="黑体" w:cs="黑体"/>
          <w:sz w:val="32"/>
          <w:szCs w:val="32"/>
        </w:rPr>
        <w:t>三、示范文本</w:t>
      </w:r>
    </w:p>
    <w:p>
      <w:pPr>
        <w:spacing w:line="572" w:lineRule="exact"/>
        <w:rPr>
          <w:rFonts w:hint="eastAsia" w:ascii="仿宋_GB2312" w:eastAsia="仿宋_GB2312"/>
          <w:sz w:val="44"/>
          <w:szCs w:val="44"/>
        </w:rPr>
      </w:pPr>
    </w:p>
    <w:p>
      <w:pPr>
        <w:rPr>
          <w:rFonts w:hint="eastAsia" w:eastAsia="仿宋_GB2312"/>
          <w:sz w:val="28"/>
        </w:rPr>
      </w:pPr>
    </w:p>
    <w:p>
      <w:pPr>
        <w:jc w:val="center"/>
        <w:rPr>
          <w:rFonts w:hint="eastAsia" w:ascii="方正小标宋简体" w:eastAsia="方正小标宋简体"/>
          <w:sz w:val="48"/>
        </w:rPr>
      </w:pPr>
      <w:r>
        <w:rPr>
          <w:rFonts w:hint="eastAsia" w:ascii="方正小标宋简体" w:eastAsia="方正小标宋简体"/>
          <w:sz w:val="48"/>
        </w:rPr>
        <w:t>山东省种畜禽生产经营许可证</w:t>
      </w:r>
    </w:p>
    <w:p>
      <w:pPr>
        <w:jc w:val="center"/>
        <w:rPr>
          <w:rFonts w:hint="eastAsia" w:ascii="方正小标宋简体" w:eastAsia="方正小标宋简体"/>
          <w:sz w:val="48"/>
        </w:rPr>
      </w:pPr>
      <w:r>
        <w:rPr>
          <w:rFonts w:hint="eastAsia" w:ascii="方正小标宋简体" w:eastAsia="方正小标宋简体"/>
          <w:sz w:val="48"/>
        </w:rPr>
        <w:t>申 请 书</w:t>
      </w:r>
    </w:p>
    <w:p>
      <w:pPr>
        <w:jc w:val="center"/>
        <w:rPr>
          <w:rFonts w:hint="eastAsia" w:eastAsia="黑体"/>
          <w:sz w:val="48"/>
        </w:rPr>
      </w:pPr>
    </w:p>
    <w:p>
      <w:pPr>
        <w:spacing w:line="300" w:lineRule="auto"/>
        <w:ind w:firstLine="640" w:firstLineChars="200"/>
        <w:rPr>
          <w:rFonts w:hint="eastAsia" w:ascii="仿宋_GB2312" w:eastAsia="仿宋_GB2312"/>
          <w:sz w:val="32"/>
        </w:rPr>
      </w:pPr>
    </w:p>
    <w:p>
      <w:pPr>
        <w:spacing w:line="300" w:lineRule="auto"/>
        <w:ind w:firstLine="640" w:firstLineChars="200"/>
        <w:rPr>
          <w:rFonts w:hint="eastAsia" w:ascii="仿宋_GB2312" w:eastAsia="仿宋_GB2312"/>
          <w:sz w:val="32"/>
        </w:rPr>
      </w:pPr>
    </w:p>
    <w:p>
      <w:pPr>
        <w:spacing w:line="300" w:lineRule="auto"/>
        <w:ind w:firstLine="640" w:firstLineChars="200"/>
        <w:rPr>
          <w:rFonts w:hint="eastAsia" w:ascii="仿宋_GB2312" w:eastAsia="仿宋_GB2312"/>
          <w:sz w:val="32"/>
        </w:rPr>
      </w:pPr>
    </w:p>
    <w:p>
      <w:pPr>
        <w:spacing w:line="300" w:lineRule="auto"/>
        <w:ind w:firstLine="640" w:firstLineChars="200"/>
        <w:rPr>
          <w:rFonts w:hint="eastAsia" w:ascii="仿宋_GB2312" w:eastAsia="仿宋_GB2312"/>
          <w:sz w:val="32"/>
          <w:u w:val="single"/>
        </w:rPr>
      </w:pPr>
      <w:r>
        <w:rPr>
          <w:rFonts w:hint="eastAsia" w:ascii="仿宋_GB2312" w:eastAsia="仿宋_GB2312"/>
          <w:sz w:val="32"/>
        </w:rPr>
        <w:t>申请单位：</w:t>
      </w:r>
      <w:r>
        <w:rPr>
          <w:rFonts w:hint="eastAsia" w:ascii="仿宋_GB2312" w:eastAsia="仿宋_GB2312"/>
          <w:sz w:val="32"/>
          <w:u w:val="single"/>
        </w:rPr>
        <w:t xml:space="preserve">东阿县########猪繁育有限公司   </w:t>
      </w:r>
    </w:p>
    <w:p>
      <w:pPr>
        <w:spacing w:line="360" w:lineRule="auto"/>
        <w:ind w:firstLine="640" w:firstLineChars="200"/>
        <w:rPr>
          <w:rFonts w:hint="eastAsia" w:ascii="仿宋_GB2312" w:eastAsia="仿宋_GB2312"/>
          <w:sz w:val="32"/>
          <w:szCs w:val="32"/>
        </w:rPr>
      </w:pPr>
      <w:r>
        <w:rPr>
          <w:rFonts w:hint="eastAsia" w:ascii="仿宋_GB2312" w:eastAsia="仿宋_GB2312"/>
          <w:sz w:val="32"/>
          <w:szCs w:val="32"/>
        </w:rPr>
        <w:t>申报类型：</w:t>
      </w:r>
      <w:r>
        <w:rPr>
          <w:rFonts w:hint="eastAsia" w:ascii="仿宋_GB2312" w:eastAsia="仿宋_GB2312"/>
          <w:sz w:val="32"/>
          <w:szCs w:val="32"/>
          <w:u w:val="single"/>
        </w:rPr>
        <w:t xml:space="preserve">首次（√) 换证（ ） 其他（ ）      </w:t>
      </w:r>
    </w:p>
    <w:p>
      <w:pPr>
        <w:spacing w:line="300" w:lineRule="auto"/>
        <w:ind w:firstLine="640" w:firstLineChars="200"/>
        <w:rPr>
          <w:rFonts w:hint="eastAsia" w:ascii="宋体" w:eastAsia="仿宋_GB2312"/>
          <w:sz w:val="32"/>
          <w:u w:val="single"/>
        </w:rPr>
      </w:pPr>
      <w:r>
        <w:rPr>
          <w:rFonts w:hint="eastAsia" w:ascii="仿宋_GB2312" w:eastAsia="仿宋_GB2312"/>
          <w:sz w:val="32"/>
        </w:rPr>
        <w:t>申请</w:t>
      </w:r>
      <w:r>
        <w:rPr>
          <w:rFonts w:hint="eastAsia" w:ascii="宋体" w:eastAsia="仿宋_GB2312"/>
          <w:sz w:val="32"/>
        </w:rPr>
        <w:t>日期：</w:t>
      </w:r>
      <w:r>
        <w:rPr>
          <w:rFonts w:hint="eastAsia" w:ascii="宋体" w:eastAsia="仿宋_GB2312"/>
          <w:sz w:val="32"/>
          <w:u w:val="single"/>
        </w:rPr>
        <w:t xml:space="preserve">       2019年   月  日         </w:t>
      </w:r>
    </w:p>
    <w:p>
      <w:pPr>
        <w:rPr>
          <w:rFonts w:hint="eastAsia" w:ascii="黑体" w:eastAsia="黑体"/>
          <w:b/>
          <w:sz w:val="36"/>
        </w:rPr>
      </w:pPr>
    </w:p>
    <w:p>
      <w:pPr>
        <w:rPr>
          <w:rFonts w:hint="eastAsia" w:ascii="黑体" w:eastAsia="黑体"/>
          <w:b/>
          <w:sz w:val="36"/>
        </w:rPr>
      </w:pPr>
    </w:p>
    <w:p>
      <w:pPr>
        <w:rPr>
          <w:rFonts w:hint="eastAsia" w:ascii="黑体" w:eastAsia="黑体"/>
          <w:b/>
          <w:sz w:val="36"/>
        </w:rPr>
      </w:pPr>
    </w:p>
    <w:p>
      <w:pPr>
        <w:rPr>
          <w:rFonts w:hint="eastAsia" w:ascii="黑体" w:eastAsia="黑体"/>
          <w:b/>
          <w:sz w:val="36"/>
        </w:rPr>
      </w:pPr>
    </w:p>
    <w:p>
      <w:pPr>
        <w:rPr>
          <w:rFonts w:hint="eastAsia" w:ascii="黑体" w:eastAsia="黑体"/>
          <w:b/>
          <w:sz w:val="36"/>
        </w:rPr>
      </w:pPr>
    </w:p>
    <w:p>
      <w:pPr>
        <w:rPr>
          <w:rFonts w:hint="eastAsia" w:ascii="黑体" w:eastAsia="黑体"/>
          <w:b/>
          <w:sz w:val="36"/>
        </w:rPr>
      </w:pPr>
    </w:p>
    <w:p>
      <w:pPr>
        <w:rPr>
          <w:rFonts w:hint="eastAsia" w:ascii="黑体" w:eastAsia="黑体"/>
          <w:b/>
          <w:sz w:val="36"/>
        </w:rPr>
      </w:pPr>
    </w:p>
    <w:p>
      <w:pPr>
        <w:jc w:val="center"/>
        <w:rPr>
          <w:rFonts w:hint="eastAsia" w:ascii="仿宋_GB2312" w:eastAsia="仿宋_GB2312"/>
          <w:b/>
          <w:sz w:val="36"/>
        </w:rPr>
      </w:pPr>
    </w:p>
    <w:p>
      <w:pPr>
        <w:jc w:val="center"/>
        <w:rPr>
          <w:rFonts w:ascii="宋体" w:hAnsi="宋体"/>
          <w:b/>
          <w:sz w:val="36"/>
        </w:rPr>
      </w:pPr>
      <w:r>
        <w:rPr>
          <w:rFonts w:hint="eastAsia" w:ascii="宋体" w:hAnsi="宋体"/>
          <w:b/>
          <w:sz w:val="36"/>
        </w:rPr>
        <w:t>山东省畜牧兽医局  制</w:t>
      </w:r>
    </w:p>
    <w:p>
      <w:pPr>
        <w:jc w:val="center"/>
        <w:rPr>
          <w:rFonts w:ascii="宋体" w:hAnsi="宋体"/>
          <w:b/>
          <w:sz w:val="36"/>
        </w:rPr>
      </w:pPr>
      <w:r>
        <w:rPr>
          <w:rFonts w:hint="eastAsia" w:ascii="宋体" w:hAnsi="宋体"/>
          <w:b/>
          <w:sz w:val="36"/>
        </w:rPr>
        <w:t>二0一0年伍月</w:t>
      </w:r>
    </w:p>
    <w:p>
      <w:pPr>
        <w:jc w:val="center"/>
        <w:rPr>
          <w:rFonts w:hint="eastAsia" w:ascii="仿宋_GB2312" w:eastAsia="仿宋_GB2312"/>
          <w:b/>
          <w:sz w:val="36"/>
        </w:rPr>
      </w:pPr>
    </w:p>
    <w:p>
      <w:pPr>
        <w:jc w:val="center"/>
        <w:rPr>
          <w:rFonts w:hint="eastAsia" w:ascii="仿宋_GB2312" w:eastAsia="仿宋_GB2312"/>
          <w:b/>
          <w:sz w:val="36"/>
        </w:rPr>
      </w:pPr>
    </w:p>
    <w:p>
      <w:pPr>
        <w:jc w:val="center"/>
        <w:rPr>
          <w:rFonts w:ascii="宋体" w:hAnsi="宋体"/>
          <w:b/>
          <w:sz w:val="48"/>
          <w:szCs w:val="48"/>
        </w:rPr>
      </w:pPr>
      <w:r>
        <w:rPr>
          <w:rFonts w:hint="eastAsia" w:ascii="宋体" w:hAnsi="宋体"/>
          <w:b/>
          <w:sz w:val="48"/>
          <w:szCs w:val="48"/>
        </w:rPr>
        <w:t>目    录</w:t>
      </w:r>
    </w:p>
    <w:p>
      <w:pPr>
        <w:jc w:val="center"/>
        <w:rPr>
          <w:rFonts w:hint="eastAsia" w:ascii="仿宋_GB2312" w:eastAsia="仿宋_GB2312"/>
          <w:b/>
          <w:sz w:val="36"/>
        </w:rPr>
      </w:pPr>
    </w:p>
    <w:p>
      <w:pPr>
        <w:numPr>
          <w:ilvl w:val="0"/>
          <w:numId w:val="1"/>
        </w:numPr>
        <w:spacing w:line="620" w:lineRule="exact"/>
        <w:jc w:val="left"/>
        <w:rPr>
          <w:rFonts w:hint="eastAsia" w:ascii="仿宋_GB2312" w:eastAsia="仿宋_GB2312"/>
          <w:sz w:val="32"/>
          <w:szCs w:val="32"/>
        </w:rPr>
      </w:pPr>
      <w:r>
        <w:rPr>
          <w:rFonts w:hint="eastAsia" w:ascii="仿宋_GB2312" w:eastAsia="仿宋_GB2312"/>
          <w:sz w:val="32"/>
          <w:szCs w:val="32"/>
        </w:rPr>
        <w:t>企业情况表</w:t>
      </w:r>
    </w:p>
    <w:p>
      <w:pPr>
        <w:numPr>
          <w:ilvl w:val="0"/>
          <w:numId w:val="1"/>
        </w:numPr>
        <w:snapToGrid w:val="0"/>
        <w:spacing w:line="620" w:lineRule="exact"/>
        <w:jc w:val="left"/>
        <w:rPr>
          <w:rFonts w:hint="eastAsia" w:ascii="仿宋_GB2312" w:eastAsia="仿宋_GB2312"/>
          <w:sz w:val="32"/>
          <w:szCs w:val="32"/>
        </w:rPr>
      </w:pPr>
      <w:r>
        <w:rPr>
          <w:rFonts w:hint="eastAsia" w:ascii="仿宋_GB2312" w:eastAsia="仿宋_GB2312"/>
          <w:sz w:val="32"/>
          <w:szCs w:val="32"/>
        </w:rPr>
        <w:t>生产设备表</w:t>
      </w:r>
    </w:p>
    <w:p>
      <w:pPr>
        <w:numPr>
          <w:ilvl w:val="0"/>
          <w:numId w:val="1"/>
        </w:numPr>
        <w:snapToGrid w:val="0"/>
        <w:spacing w:line="620" w:lineRule="exact"/>
        <w:jc w:val="left"/>
        <w:rPr>
          <w:rFonts w:hint="eastAsia" w:ascii="仿宋_GB2312" w:eastAsia="仿宋_GB2312"/>
          <w:sz w:val="32"/>
          <w:szCs w:val="32"/>
        </w:rPr>
      </w:pPr>
      <w:r>
        <w:rPr>
          <w:rFonts w:hint="eastAsia" w:ascii="仿宋_GB2312" w:eastAsia="仿宋_GB2312"/>
          <w:sz w:val="32"/>
          <w:szCs w:val="32"/>
        </w:rPr>
        <w:t>管理制度目录</w:t>
      </w:r>
    </w:p>
    <w:p>
      <w:pPr>
        <w:numPr>
          <w:ilvl w:val="0"/>
          <w:numId w:val="1"/>
        </w:numPr>
        <w:snapToGrid w:val="0"/>
        <w:spacing w:line="620" w:lineRule="exact"/>
        <w:jc w:val="left"/>
        <w:rPr>
          <w:rFonts w:hint="eastAsia" w:ascii="仿宋_GB2312" w:eastAsia="仿宋_GB2312"/>
          <w:sz w:val="32"/>
          <w:szCs w:val="32"/>
        </w:rPr>
      </w:pPr>
      <w:r>
        <w:rPr>
          <w:rFonts w:hint="eastAsia" w:ascii="仿宋_GB2312" w:eastAsia="仿宋_GB2312"/>
          <w:sz w:val="32"/>
          <w:szCs w:val="32"/>
        </w:rPr>
        <w:t>企业主要管理技术人员和获证特有工种人员表</w:t>
      </w:r>
    </w:p>
    <w:p>
      <w:pPr>
        <w:numPr>
          <w:ilvl w:val="0"/>
          <w:numId w:val="1"/>
        </w:numPr>
        <w:spacing w:line="620" w:lineRule="exact"/>
        <w:jc w:val="left"/>
        <w:rPr>
          <w:rFonts w:hint="eastAsia" w:ascii="仿宋_GB2312" w:eastAsia="仿宋_GB2312"/>
          <w:sz w:val="32"/>
          <w:szCs w:val="32"/>
        </w:rPr>
      </w:pPr>
      <w:r>
        <w:rPr>
          <w:rFonts w:hint="eastAsia" w:ascii="仿宋_GB2312" w:eastAsia="仿宋_GB2312"/>
          <w:sz w:val="32"/>
          <w:szCs w:val="32"/>
        </w:rPr>
        <w:t>山东省种畜禽生产经营许可证申请表</w:t>
      </w:r>
    </w:p>
    <w:p>
      <w:pPr>
        <w:numPr>
          <w:ilvl w:val="0"/>
          <w:numId w:val="1"/>
        </w:numPr>
        <w:spacing w:line="620" w:lineRule="exact"/>
        <w:rPr>
          <w:rFonts w:ascii="仿宋_GB2312" w:hAnsi="宋体" w:eastAsia="仿宋_GB2312"/>
          <w:bCs/>
          <w:sz w:val="32"/>
          <w:szCs w:val="32"/>
        </w:rPr>
      </w:pPr>
      <w:r>
        <w:rPr>
          <w:rFonts w:hint="eastAsia" w:ascii="仿宋_GB2312" w:hAnsi="宋体" w:eastAsia="仿宋_GB2312"/>
          <w:bCs/>
          <w:sz w:val="32"/>
          <w:szCs w:val="32"/>
        </w:rPr>
        <w:t>其他材料</w:t>
      </w:r>
    </w:p>
    <w:p>
      <w:pPr>
        <w:numPr>
          <w:ilvl w:val="0"/>
          <w:numId w:val="1"/>
        </w:numPr>
        <w:jc w:val="left"/>
        <w:rPr>
          <w:rFonts w:hint="eastAsia" w:ascii="黑体" w:eastAsia="黑体"/>
          <w:sz w:val="28"/>
        </w:rPr>
        <w:sectPr>
          <w:headerReference r:id="rId3" w:type="default"/>
          <w:footerReference r:id="rId4" w:type="default"/>
          <w:footerReference r:id="rId5" w:type="even"/>
          <w:pgSz w:w="11907" w:h="16840"/>
          <w:pgMar w:top="1247" w:right="1418" w:bottom="1247" w:left="1758" w:header="851" w:footer="992" w:gutter="0"/>
          <w:pgNumType w:start="0"/>
          <w:cols w:space="720" w:num="1"/>
          <w:titlePg/>
          <w:docGrid w:type="lines" w:linePitch="312" w:charSpace="0"/>
        </w:sectPr>
      </w:pPr>
    </w:p>
    <w:p>
      <w:pPr>
        <w:jc w:val="center"/>
        <w:rPr>
          <w:rFonts w:hint="eastAsia" w:ascii="黑体" w:eastAsia="黑体"/>
          <w:sz w:val="36"/>
          <w:szCs w:val="36"/>
        </w:rPr>
      </w:pPr>
      <w:r>
        <w:rPr>
          <w:rFonts w:hint="eastAsia" w:ascii="黑体" w:eastAsia="黑体"/>
          <w:sz w:val="36"/>
          <w:szCs w:val="36"/>
        </w:rPr>
        <w:t>企业情况表</w:t>
      </w:r>
    </w:p>
    <w:tbl>
      <w:tblPr>
        <w:tblStyle w:val="1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001"/>
        <w:gridCol w:w="708"/>
        <w:gridCol w:w="1134"/>
        <w:gridCol w:w="709"/>
        <w:gridCol w:w="851"/>
        <w:gridCol w:w="1201"/>
        <w:gridCol w:w="1145"/>
        <w:gridCol w:w="6"/>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234" w:type="dxa"/>
            <w:vAlign w:val="center"/>
          </w:tcPr>
          <w:p>
            <w:pPr>
              <w:jc w:val="center"/>
              <w:rPr>
                <w:rFonts w:hint="eastAsia" w:ascii="仿宋_GB2312" w:eastAsia="仿宋_GB2312"/>
                <w:b/>
              </w:rPr>
            </w:pPr>
            <w:r>
              <w:rPr>
                <w:rFonts w:hint="eastAsia" w:ascii="仿宋_GB2312" w:eastAsia="仿宋_GB2312"/>
                <w:b/>
              </w:rPr>
              <w:t>企业名称</w:t>
            </w:r>
          </w:p>
        </w:tc>
        <w:tc>
          <w:tcPr>
            <w:tcW w:w="4403" w:type="dxa"/>
            <w:gridSpan w:val="5"/>
            <w:vAlign w:val="center"/>
          </w:tcPr>
          <w:p>
            <w:pPr>
              <w:rPr>
                <w:rFonts w:hint="eastAsia" w:ascii="仿宋_GB2312" w:eastAsia="仿宋_GB2312"/>
                <w:b/>
              </w:rPr>
            </w:pPr>
            <w:r>
              <w:rPr>
                <w:rFonts w:hint="eastAsia" w:ascii="仿宋_GB2312" w:eastAsia="仿宋_GB2312"/>
                <w:b/>
              </w:rPr>
              <w:t>东阿县新希望六和种猪繁育有限公司</w:t>
            </w:r>
          </w:p>
        </w:tc>
        <w:tc>
          <w:tcPr>
            <w:tcW w:w="1201" w:type="dxa"/>
            <w:vAlign w:val="center"/>
          </w:tcPr>
          <w:p>
            <w:pPr>
              <w:rPr>
                <w:rFonts w:hint="eastAsia" w:ascii="仿宋_GB2312" w:eastAsia="仿宋_GB2312"/>
                <w:b/>
              </w:rPr>
            </w:pPr>
            <w:r>
              <w:rPr>
                <w:rFonts w:hint="eastAsia" w:ascii="仿宋_GB2312" w:eastAsia="仿宋_GB2312"/>
                <w:b/>
              </w:rPr>
              <w:t>企业性质</w:t>
            </w:r>
          </w:p>
        </w:tc>
        <w:tc>
          <w:tcPr>
            <w:tcW w:w="2205" w:type="dxa"/>
            <w:gridSpan w:val="3"/>
            <w:vAlign w:val="center"/>
          </w:tcPr>
          <w:p>
            <w:pPr>
              <w:jc w:val="center"/>
              <w:rPr>
                <w:rFonts w:hint="eastAsia" w:ascii="仿宋_GB2312" w:eastAsia="仿宋_GB2312"/>
              </w:rPr>
            </w:pPr>
            <w:r>
              <w:rPr>
                <w:rFonts w:hint="eastAsia" w:ascii="仿宋_GB2312" w:eastAsia="仿宋_GB2312"/>
              </w:rPr>
              <w:t>民营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234" w:type="dxa"/>
            <w:vAlign w:val="center"/>
          </w:tcPr>
          <w:p>
            <w:pPr>
              <w:jc w:val="center"/>
              <w:rPr>
                <w:rFonts w:hint="eastAsia" w:ascii="仿宋_GB2312" w:eastAsia="仿宋_GB2312"/>
                <w:b/>
              </w:rPr>
            </w:pPr>
            <w:r>
              <w:rPr>
                <w:rFonts w:hint="eastAsia" w:ascii="仿宋_GB2312" w:eastAsia="仿宋_GB2312"/>
                <w:b/>
              </w:rPr>
              <w:t>注册资金（万元）</w:t>
            </w:r>
          </w:p>
        </w:tc>
        <w:tc>
          <w:tcPr>
            <w:tcW w:w="4403" w:type="dxa"/>
            <w:gridSpan w:val="5"/>
            <w:vAlign w:val="center"/>
          </w:tcPr>
          <w:p>
            <w:pPr>
              <w:jc w:val="center"/>
              <w:rPr>
                <w:rFonts w:hint="eastAsia" w:ascii="仿宋_GB2312" w:eastAsia="仿宋_GB2312"/>
              </w:rPr>
            </w:pPr>
            <w:r>
              <w:rPr>
                <w:rFonts w:hint="eastAsia" w:ascii="仿宋_GB2312" w:eastAsia="仿宋_GB2312"/>
              </w:rPr>
              <w:t>1000</w:t>
            </w:r>
          </w:p>
        </w:tc>
        <w:tc>
          <w:tcPr>
            <w:tcW w:w="1201" w:type="dxa"/>
            <w:vAlign w:val="center"/>
          </w:tcPr>
          <w:p>
            <w:pPr>
              <w:jc w:val="center"/>
              <w:rPr>
                <w:rFonts w:hint="eastAsia" w:ascii="仿宋_GB2312" w:eastAsia="仿宋_GB2312"/>
                <w:b/>
              </w:rPr>
            </w:pPr>
            <w:r>
              <w:rPr>
                <w:rFonts w:hint="eastAsia" w:ascii="仿宋_GB2312" w:eastAsia="仿宋_GB2312"/>
                <w:b/>
              </w:rPr>
              <w:t>年 产 值</w:t>
            </w:r>
          </w:p>
        </w:tc>
        <w:tc>
          <w:tcPr>
            <w:tcW w:w="2205" w:type="dxa"/>
            <w:gridSpan w:val="3"/>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234" w:type="dxa"/>
            <w:vAlign w:val="center"/>
          </w:tcPr>
          <w:p>
            <w:pPr>
              <w:jc w:val="center"/>
              <w:rPr>
                <w:rFonts w:hint="eastAsia" w:ascii="仿宋_GB2312" w:eastAsia="仿宋_GB2312"/>
                <w:b/>
              </w:rPr>
            </w:pPr>
            <w:r>
              <w:rPr>
                <w:rFonts w:hint="eastAsia" w:ascii="仿宋_GB2312" w:eastAsia="仿宋_GB2312"/>
                <w:b/>
              </w:rPr>
              <w:t>地    址</w:t>
            </w:r>
          </w:p>
        </w:tc>
        <w:tc>
          <w:tcPr>
            <w:tcW w:w="4403" w:type="dxa"/>
            <w:gridSpan w:val="5"/>
            <w:vAlign w:val="center"/>
          </w:tcPr>
          <w:p>
            <w:pPr>
              <w:jc w:val="center"/>
              <w:rPr>
                <w:rFonts w:hint="eastAsia" w:ascii="仿宋_GB2312" w:eastAsia="仿宋_GB2312"/>
              </w:rPr>
            </w:pPr>
            <w:r>
              <w:rPr>
                <w:rFonts w:hint="eastAsia" w:ascii="仿宋_GB2312" w:eastAsia="仿宋_GB2312"/>
              </w:rPr>
              <w:t>东阿县姚寨镇杨西村村委会西200米路北</w:t>
            </w:r>
          </w:p>
        </w:tc>
        <w:tc>
          <w:tcPr>
            <w:tcW w:w="1201" w:type="dxa"/>
            <w:vAlign w:val="center"/>
          </w:tcPr>
          <w:p>
            <w:pPr>
              <w:jc w:val="center"/>
              <w:rPr>
                <w:rFonts w:hint="eastAsia" w:ascii="仿宋_GB2312" w:eastAsia="仿宋_GB2312"/>
                <w:b/>
              </w:rPr>
            </w:pPr>
            <w:r>
              <w:rPr>
                <w:rFonts w:hint="eastAsia" w:ascii="仿宋_GB2312" w:eastAsia="仿宋_GB2312"/>
                <w:b/>
              </w:rPr>
              <w:t>邮   编</w:t>
            </w:r>
          </w:p>
        </w:tc>
        <w:tc>
          <w:tcPr>
            <w:tcW w:w="2205" w:type="dxa"/>
            <w:gridSpan w:val="3"/>
            <w:vAlign w:val="center"/>
          </w:tcPr>
          <w:p>
            <w:pPr>
              <w:jc w:val="center"/>
              <w:rPr>
                <w:rFonts w:hint="eastAsia" w:ascii="仿宋_GB2312" w:eastAsia="仿宋_GB2312"/>
              </w:rPr>
            </w:pPr>
            <w:r>
              <w:rPr>
                <w:rFonts w:hint="eastAsia" w:ascii="仿宋_GB2312" w:eastAsia="仿宋_GB2312"/>
              </w:rPr>
              <w:t>252221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1234" w:type="dxa"/>
            <w:vAlign w:val="center"/>
          </w:tcPr>
          <w:p>
            <w:pPr>
              <w:jc w:val="center"/>
              <w:rPr>
                <w:rFonts w:hint="eastAsia" w:ascii="仿宋_GB2312" w:eastAsia="仿宋_GB2312"/>
                <w:b/>
              </w:rPr>
            </w:pPr>
            <w:r>
              <w:rPr>
                <w:rFonts w:hint="eastAsia" w:ascii="仿宋_GB2312" w:eastAsia="仿宋_GB2312"/>
                <w:b/>
              </w:rPr>
              <w:t>法人代表</w:t>
            </w:r>
          </w:p>
        </w:tc>
        <w:tc>
          <w:tcPr>
            <w:tcW w:w="4403" w:type="dxa"/>
            <w:gridSpan w:val="5"/>
            <w:vAlign w:val="center"/>
          </w:tcPr>
          <w:p>
            <w:pPr>
              <w:jc w:val="center"/>
              <w:rPr>
                <w:rFonts w:hint="eastAsia" w:ascii="仿宋_GB2312" w:eastAsia="仿宋_GB2312"/>
              </w:rPr>
            </w:pPr>
            <w:r>
              <w:rPr>
                <w:rFonts w:hint="eastAsia" w:ascii="仿宋_GB2312" w:eastAsia="仿宋_GB2312"/>
              </w:rPr>
              <w:t>金运红</w:t>
            </w:r>
          </w:p>
        </w:tc>
        <w:tc>
          <w:tcPr>
            <w:tcW w:w="1201" w:type="dxa"/>
            <w:vAlign w:val="center"/>
          </w:tcPr>
          <w:p>
            <w:pPr>
              <w:jc w:val="center"/>
              <w:rPr>
                <w:rFonts w:hint="eastAsia" w:ascii="仿宋_GB2312" w:eastAsia="仿宋_GB2312"/>
                <w:b/>
              </w:rPr>
            </w:pPr>
            <w:r>
              <w:rPr>
                <w:rFonts w:hint="eastAsia" w:ascii="仿宋_GB2312" w:eastAsia="仿宋_GB2312"/>
                <w:b/>
              </w:rPr>
              <w:t>联 系 人</w:t>
            </w:r>
          </w:p>
        </w:tc>
        <w:tc>
          <w:tcPr>
            <w:tcW w:w="2205" w:type="dxa"/>
            <w:gridSpan w:val="3"/>
            <w:vAlign w:val="center"/>
          </w:tcPr>
          <w:p>
            <w:pPr>
              <w:jc w:val="center"/>
              <w:rPr>
                <w:rFonts w:hint="eastAsia" w:ascii="仿宋_GB2312" w:eastAsia="仿宋_GB2312"/>
              </w:rPr>
            </w:pPr>
            <w:r>
              <w:rPr>
                <w:rFonts w:hint="eastAsia" w:ascii="仿宋_GB2312" w:eastAsia="仿宋_GB2312"/>
              </w:rPr>
              <w:t>蒋兴员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34" w:type="dxa"/>
            <w:vAlign w:val="center"/>
          </w:tcPr>
          <w:p>
            <w:pPr>
              <w:jc w:val="center"/>
              <w:rPr>
                <w:rFonts w:hint="eastAsia" w:ascii="仿宋_GB2312" w:eastAsia="仿宋_GB2312"/>
                <w:b/>
              </w:rPr>
            </w:pPr>
            <w:r>
              <w:rPr>
                <w:rFonts w:hint="eastAsia" w:ascii="仿宋_GB2312" w:eastAsia="仿宋_GB2312"/>
                <w:b/>
              </w:rPr>
              <w:t>联系电话</w:t>
            </w:r>
          </w:p>
        </w:tc>
        <w:tc>
          <w:tcPr>
            <w:tcW w:w="4403" w:type="dxa"/>
            <w:gridSpan w:val="5"/>
            <w:vAlign w:val="center"/>
          </w:tcPr>
          <w:p>
            <w:pPr>
              <w:jc w:val="center"/>
              <w:rPr>
                <w:rFonts w:hint="eastAsia" w:ascii="仿宋_GB2312" w:eastAsia="仿宋_GB2312"/>
              </w:rPr>
            </w:pPr>
            <w:r>
              <w:rPr>
                <w:rFonts w:hint="eastAsia" w:ascii="仿宋_GB2312" w:eastAsia="仿宋_GB2312"/>
              </w:rPr>
              <w:t>252221</w:t>
            </w:r>
          </w:p>
        </w:tc>
        <w:tc>
          <w:tcPr>
            <w:tcW w:w="1201" w:type="dxa"/>
            <w:vAlign w:val="center"/>
          </w:tcPr>
          <w:p>
            <w:pPr>
              <w:jc w:val="center"/>
              <w:rPr>
                <w:rFonts w:hint="eastAsia" w:ascii="仿宋_GB2312" w:eastAsia="仿宋_GB2312"/>
                <w:b/>
              </w:rPr>
            </w:pPr>
            <w:r>
              <w:rPr>
                <w:rFonts w:hint="eastAsia" w:ascii="仿宋_GB2312" w:eastAsia="仿宋_GB2312"/>
                <w:b/>
              </w:rPr>
              <w:t>传   真</w:t>
            </w:r>
          </w:p>
        </w:tc>
        <w:tc>
          <w:tcPr>
            <w:tcW w:w="2205" w:type="dxa"/>
            <w:gridSpan w:val="3"/>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234" w:type="dxa"/>
            <w:vAlign w:val="center"/>
          </w:tcPr>
          <w:p>
            <w:pPr>
              <w:jc w:val="center"/>
              <w:rPr>
                <w:rFonts w:hint="eastAsia" w:ascii="仿宋_GB2312" w:eastAsia="仿宋_GB2312"/>
                <w:b/>
              </w:rPr>
            </w:pPr>
            <w:r>
              <w:rPr>
                <w:rFonts w:hint="eastAsia" w:ascii="仿宋_GB2312" w:eastAsia="仿宋_GB2312"/>
                <w:b/>
              </w:rPr>
              <w:t>手   机</w:t>
            </w:r>
          </w:p>
        </w:tc>
        <w:tc>
          <w:tcPr>
            <w:tcW w:w="4403" w:type="dxa"/>
            <w:gridSpan w:val="5"/>
            <w:vAlign w:val="center"/>
          </w:tcPr>
          <w:p>
            <w:pPr>
              <w:jc w:val="center"/>
              <w:rPr>
                <w:rFonts w:hint="eastAsia" w:ascii="仿宋_GB2312" w:eastAsia="仿宋_GB2312"/>
              </w:rPr>
            </w:pPr>
            <w:r>
              <w:rPr>
                <w:rFonts w:hint="eastAsia" w:ascii="仿宋_GB2312" w:eastAsia="仿宋_GB2312"/>
              </w:rPr>
              <w:t>16678167769</w:t>
            </w:r>
          </w:p>
        </w:tc>
        <w:tc>
          <w:tcPr>
            <w:tcW w:w="1201" w:type="dxa"/>
            <w:vAlign w:val="center"/>
          </w:tcPr>
          <w:p>
            <w:pPr>
              <w:jc w:val="center"/>
              <w:rPr>
                <w:rFonts w:hint="eastAsia" w:ascii="仿宋_GB2312" w:eastAsia="仿宋_GB2312"/>
                <w:b/>
              </w:rPr>
            </w:pPr>
            <w:r>
              <w:rPr>
                <w:rFonts w:hint="eastAsia" w:ascii="仿宋_GB2312" w:eastAsia="仿宋_GB2312"/>
                <w:b/>
              </w:rPr>
              <w:t>E_maiL</w:t>
            </w:r>
          </w:p>
        </w:tc>
        <w:tc>
          <w:tcPr>
            <w:tcW w:w="2205" w:type="dxa"/>
            <w:gridSpan w:val="3"/>
            <w:vAlign w:val="center"/>
          </w:tcPr>
          <w:p>
            <w:pPr>
              <w:jc w:val="center"/>
              <w:rPr>
                <w:rFonts w:hint="eastAsia" w:ascii="仿宋_GB2312" w:eastAsia="仿宋_GB2312"/>
                <w:b/>
              </w:rPr>
            </w:pPr>
            <w:r>
              <w:rPr>
                <w:rFonts w:hint="eastAsia" w:ascii="仿宋_GB2312" w:eastAsia="仿宋_GB2312"/>
                <w:b/>
              </w:rPr>
              <w:t>15972878560@163.com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4" w:hRule="atLeast"/>
          <w:jc w:val="center"/>
        </w:trPr>
        <w:tc>
          <w:tcPr>
            <w:tcW w:w="1234" w:type="dxa"/>
            <w:vMerge w:val="restart"/>
            <w:vAlign w:val="center"/>
          </w:tcPr>
          <w:p>
            <w:pPr>
              <w:jc w:val="center"/>
              <w:rPr>
                <w:rFonts w:hint="eastAsia" w:ascii="仿宋_GB2312" w:eastAsia="仿宋_GB2312"/>
                <w:b/>
              </w:rPr>
            </w:pPr>
            <w:r>
              <w:rPr>
                <w:rFonts w:hint="eastAsia" w:ascii="仿宋_GB2312" w:eastAsia="仿宋_GB2312"/>
                <w:b/>
              </w:rPr>
              <w:t>人员</w:t>
            </w:r>
          </w:p>
          <w:p>
            <w:pPr>
              <w:jc w:val="center"/>
              <w:rPr>
                <w:rFonts w:hint="eastAsia" w:ascii="仿宋_GB2312" w:eastAsia="仿宋_GB2312"/>
                <w:b/>
              </w:rPr>
            </w:pPr>
            <w:r>
              <w:rPr>
                <w:rFonts w:hint="eastAsia" w:ascii="仿宋_GB2312" w:eastAsia="仿宋_GB2312"/>
                <w:b/>
              </w:rPr>
              <w:t>情况</w:t>
            </w:r>
          </w:p>
        </w:tc>
        <w:tc>
          <w:tcPr>
            <w:tcW w:w="1001" w:type="dxa"/>
            <w:vAlign w:val="center"/>
          </w:tcPr>
          <w:p>
            <w:pPr>
              <w:jc w:val="center"/>
              <w:rPr>
                <w:rFonts w:hint="eastAsia" w:ascii="仿宋_GB2312" w:eastAsia="仿宋_GB2312"/>
                <w:b/>
              </w:rPr>
            </w:pPr>
            <w:r>
              <w:rPr>
                <w:rFonts w:hint="eastAsia" w:ascii="仿宋_GB2312" w:eastAsia="仿宋_GB2312"/>
                <w:b/>
              </w:rPr>
              <w:t>实有</w:t>
            </w:r>
          </w:p>
          <w:p>
            <w:pPr>
              <w:jc w:val="center"/>
              <w:rPr>
                <w:rFonts w:hint="eastAsia" w:ascii="仿宋_GB2312" w:eastAsia="仿宋_GB2312"/>
                <w:b/>
              </w:rPr>
            </w:pPr>
            <w:r>
              <w:rPr>
                <w:rFonts w:hint="eastAsia" w:ascii="仿宋_GB2312" w:eastAsia="仿宋_GB2312"/>
                <w:b/>
              </w:rPr>
              <w:t>人数</w:t>
            </w:r>
          </w:p>
        </w:tc>
        <w:tc>
          <w:tcPr>
            <w:tcW w:w="708" w:type="dxa"/>
            <w:vAlign w:val="center"/>
          </w:tcPr>
          <w:p>
            <w:pPr>
              <w:jc w:val="center"/>
              <w:rPr>
                <w:rFonts w:hint="eastAsia" w:ascii="仿宋_GB2312" w:eastAsia="仿宋_GB2312"/>
                <w:b/>
                <w:bCs/>
              </w:rPr>
            </w:pPr>
            <w:r>
              <w:rPr>
                <w:rFonts w:hint="eastAsia" w:ascii="仿宋_GB2312" w:eastAsia="仿宋_GB2312"/>
                <w:b/>
                <w:bCs/>
              </w:rPr>
              <w:t>178</w:t>
            </w:r>
          </w:p>
        </w:tc>
        <w:tc>
          <w:tcPr>
            <w:tcW w:w="1134" w:type="dxa"/>
            <w:vAlign w:val="center"/>
          </w:tcPr>
          <w:p>
            <w:pPr>
              <w:jc w:val="center"/>
              <w:rPr>
                <w:rFonts w:hint="eastAsia" w:ascii="仿宋_GB2312" w:eastAsia="仿宋_GB2312"/>
                <w:b/>
              </w:rPr>
            </w:pPr>
            <w:r>
              <w:rPr>
                <w:rFonts w:hint="eastAsia" w:ascii="仿宋_GB2312" w:eastAsia="仿宋_GB2312"/>
                <w:b/>
              </w:rPr>
              <w:t>高级</w:t>
            </w:r>
          </w:p>
          <w:p>
            <w:pPr>
              <w:jc w:val="center"/>
              <w:rPr>
                <w:rFonts w:hint="eastAsia" w:ascii="仿宋_GB2312" w:eastAsia="仿宋_GB2312"/>
                <w:b/>
              </w:rPr>
            </w:pPr>
            <w:r>
              <w:rPr>
                <w:rFonts w:hint="eastAsia" w:ascii="仿宋_GB2312" w:eastAsia="仿宋_GB2312"/>
                <w:b/>
              </w:rPr>
              <w:t>职称</w:t>
            </w:r>
          </w:p>
        </w:tc>
        <w:tc>
          <w:tcPr>
            <w:tcW w:w="709" w:type="dxa"/>
            <w:vAlign w:val="center"/>
          </w:tcPr>
          <w:p>
            <w:pPr>
              <w:jc w:val="center"/>
              <w:rPr>
                <w:rFonts w:hint="eastAsia" w:ascii="仿宋_GB2312" w:eastAsia="仿宋_GB2312"/>
              </w:rPr>
            </w:pPr>
          </w:p>
        </w:tc>
        <w:tc>
          <w:tcPr>
            <w:tcW w:w="851" w:type="dxa"/>
            <w:vAlign w:val="center"/>
          </w:tcPr>
          <w:p>
            <w:pPr>
              <w:jc w:val="center"/>
              <w:rPr>
                <w:rFonts w:hint="eastAsia" w:ascii="仿宋_GB2312" w:eastAsia="仿宋_GB2312"/>
                <w:b/>
              </w:rPr>
            </w:pPr>
            <w:r>
              <w:rPr>
                <w:rFonts w:hint="eastAsia" w:ascii="仿宋_GB2312" w:eastAsia="仿宋_GB2312"/>
                <w:b/>
              </w:rPr>
              <w:t>中级</w:t>
            </w:r>
          </w:p>
          <w:p>
            <w:pPr>
              <w:jc w:val="center"/>
              <w:rPr>
                <w:rFonts w:hint="eastAsia" w:ascii="仿宋_GB2312" w:eastAsia="仿宋_GB2312"/>
                <w:b/>
              </w:rPr>
            </w:pPr>
            <w:r>
              <w:rPr>
                <w:rFonts w:hint="eastAsia" w:ascii="仿宋_GB2312" w:eastAsia="仿宋_GB2312"/>
                <w:b/>
              </w:rPr>
              <w:t>职称</w:t>
            </w:r>
          </w:p>
        </w:tc>
        <w:tc>
          <w:tcPr>
            <w:tcW w:w="1201" w:type="dxa"/>
            <w:vAlign w:val="center"/>
          </w:tcPr>
          <w:p>
            <w:pPr>
              <w:jc w:val="center"/>
              <w:rPr>
                <w:rFonts w:hint="eastAsia" w:ascii="仿宋_GB2312" w:eastAsia="仿宋_GB2312"/>
              </w:rPr>
            </w:pPr>
          </w:p>
        </w:tc>
        <w:tc>
          <w:tcPr>
            <w:tcW w:w="1151" w:type="dxa"/>
            <w:gridSpan w:val="2"/>
            <w:vAlign w:val="center"/>
          </w:tcPr>
          <w:p>
            <w:pPr>
              <w:jc w:val="center"/>
              <w:rPr>
                <w:rFonts w:hint="eastAsia" w:ascii="仿宋_GB2312" w:eastAsia="仿宋_GB2312"/>
                <w:b/>
              </w:rPr>
            </w:pPr>
            <w:r>
              <w:rPr>
                <w:rFonts w:hint="eastAsia" w:ascii="仿宋_GB2312" w:eastAsia="仿宋_GB2312"/>
                <w:b/>
              </w:rPr>
              <w:t>初级职称</w:t>
            </w:r>
          </w:p>
        </w:tc>
        <w:tc>
          <w:tcPr>
            <w:tcW w:w="1054" w:type="dxa"/>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234" w:type="dxa"/>
            <w:vMerge w:val="continue"/>
          </w:tcPr>
          <w:p>
            <w:pPr>
              <w:jc w:val="center"/>
              <w:rPr>
                <w:rFonts w:hint="eastAsia" w:ascii="仿宋_GB2312" w:eastAsia="仿宋_GB2312"/>
                <w:b/>
              </w:rPr>
            </w:pPr>
          </w:p>
        </w:tc>
        <w:tc>
          <w:tcPr>
            <w:tcW w:w="1001" w:type="dxa"/>
            <w:vAlign w:val="center"/>
          </w:tcPr>
          <w:p>
            <w:pPr>
              <w:jc w:val="center"/>
              <w:rPr>
                <w:rFonts w:hint="eastAsia" w:ascii="仿宋_GB2312" w:eastAsia="仿宋_GB2312"/>
                <w:b/>
              </w:rPr>
            </w:pPr>
            <w:r>
              <w:rPr>
                <w:rFonts w:hint="eastAsia" w:ascii="仿宋_GB2312" w:eastAsia="仿宋_GB2312"/>
                <w:b/>
              </w:rPr>
              <w:t>研究生</w:t>
            </w:r>
          </w:p>
        </w:tc>
        <w:tc>
          <w:tcPr>
            <w:tcW w:w="708" w:type="dxa"/>
            <w:vAlign w:val="center"/>
          </w:tcPr>
          <w:p>
            <w:pPr>
              <w:jc w:val="center"/>
              <w:rPr>
                <w:rFonts w:hint="eastAsia" w:ascii="仿宋_GB2312" w:eastAsia="仿宋_GB2312"/>
                <w:b/>
              </w:rPr>
            </w:pPr>
            <w:r>
              <w:rPr>
                <w:rFonts w:hint="eastAsia" w:ascii="仿宋_GB2312" w:eastAsia="仿宋_GB2312"/>
                <w:b/>
              </w:rPr>
              <w:t>13</w:t>
            </w:r>
          </w:p>
        </w:tc>
        <w:tc>
          <w:tcPr>
            <w:tcW w:w="1134" w:type="dxa"/>
            <w:vAlign w:val="center"/>
          </w:tcPr>
          <w:p>
            <w:pPr>
              <w:jc w:val="center"/>
              <w:rPr>
                <w:rFonts w:hint="eastAsia" w:ascii="仿宋_GB2312" w:eastAsia="仿宋_GB2312"/>
                <w:b/>
              </w:rPr>
            </w:pPr>
            <w:r>
              <w:rPr>
                <w:rFonts w:hint="eastAsia" w:ascii="仿宋_GB2312" w:eastAsia="仿宋_GB2312"/>
                <w:b/>
              </w:rPr>
              <w:t>本 科</w:t>
            </w:r>
          </w:p>
        </w:tc>
        <w:tc>
          <w:tcPr>
            <w:tcW w:w="709" w:type="dxa"/>
            <w:vAlign w:val="center"/>
          </w:tcPr>
          <w:p>
            <w:pPr>
              <w:jc w:val="center"/>
              <w:rPr>
                <w:rFonts w:hint="eastAsia" w:ascii="仿宋_GB2312" w:eastAsia="仿宋_GB2312"/>
                <w:b/>
              </w:rPr>
            </w:pPr>
            <w:r>
              <w:rPr>
                <w:rFonts w:hint="eastAsia" w:ascii="仿宋_GB2312" w:eastAsia="仿宋_GB2312"/>
                <w:b/>
              </w:rPr>
              <w:t>60</w:t>
            </w:r>
          </w:p>
        </w:tc>
        <w:tc>
          <w:tcPr>
            <w:tcW w:w="851" w:type="dxa"/>
            <w:vAlign w:val="center"/>
          </w:tcPr>
          <w:p>
            <w:pPr>
              <w:jc w:val="center"/>
              <w:rPr>
                <w:rFonts w:hint="eastAsia" w:ascii="仿宋_GB2312" w:eastAsia="仿宋_GB2312"/>
                <w:b/>
              </w:rPr>
            </w:pPr>
            <w:r>
              <w:rPr>
                <w:rFonts w:hint="eastAsia" w:ascii="仿宋_GB2312" w:eastAsia="仿宋_GB2312"/>
                <w:b/>
              </w:rPr>
              <w:t>大 专</w:t>
            </w:r>
          </w:p>
        </w:tc>
        <w:tc>
          <w:tcPr>
            <w:tcW w:w="1201" w:type="dxa"/>
            <w:vAlign w:val="center"/>
          </w:tcPr>
          <w:p>
            <w:pPr>
              <w:jc w:val="center"/>
              <w:rPr>
                <w:rFonts w:hint="eastAsia" w:ascii="仿宋_GB2312" w:eastAsia="仿宋_GB2312"/>
                <w:b/>
              </w:rPr>
            </w:pPr>
            <w:r>
              <w:rPr>
                <w:rFonts w:hint="eastAsia" w:ascii="仿宋_GB2312" w:eastAsia="仿宋_GB2312"/>
                <w:b/>
              </w:rPr>
              <w:t>87</w:t>
            </w:r>
          </w:p>
        </w:tc>
        <w:tc>
          <w:tcPr>
            <w:tcW w:w="1151" w:type="dxa"/>
            <w:gridSpan w:val="2"/>
            <w:vAlign w:val="center"/>
          </w:tcPr>
          <w:p>
            <w:pPr>
              <w:jc w:val="center"/>
              <w:rPr>
                <w:rFonts w:hint="eastAsia" w:ascii="仿宋_GB2312" w:eastAsia="仿宋_GB2312"/>
                <w:b/>
              </w:rPr>
            </w:pPr>
            <w:r>
              <w:rPr>
                <w:rFonts w:hint="eastAsia" w:ascii="仿宋_GB2312" w:eastAsia="仿宋_GB2312"/>
                <w:b/>
              </w:rPr>
              <w:t>中 专</w:t>
            </w:r>
          </w:p>
        </w:tc>
        <w:tc>
          <w:tcPr>
            <w:tcW w:w="1054" w:type="dxa"/>
            <w:vAlign w:val="center"/>
          </w:tcPr>
          <w:p>
            <w:pPr>
              <w:jc w:val="center"/>
              <w:rPr>
                <w:rFonts w:hint="eastAsia" w:ascii="仿宋_GB2312" w:eastAsia="仿宋_GB2312"/>
                <w:b/>
              </w:rPr>
            </w:pPr>
            <w:r>
              <w:rPr>
                <w:rFonts w:hint="eastAsia" w:ascii="仿宋_GB2312" w:eastAsia="仿宋_GB2312"/>
                <w:b/>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4077" w:type="dxa"/>
            <w:gridSpan w:val="4"/>
            <w:vAlign w:val="center"/>
          </w:tcPr>
          <w:p>
            <w:pPr>
              <w:jc w:val="center"/>
              <w:rPr>
                <w:rFonts w:hint="eastAsia" w:ascii="仿宋_GB2312" w:eastAsia="仿宋_GB2312"/>
                <w:b/>
              </w:rPr>
            </w:pPr>
            <w:r>
              <w:rPr>
                <w:rFonts w:hint="eastAsia" w:ascii="仿宋_GB2312" w:eastAsia="仿宋_GB2312"/>
                <w:b/>
              </w:rPr>
              <w:t>种畜舍面积（平方米）</w:t>
            </w:r>
          </w:p>
        </w:tc>
        <w:tc>
          <w:tcPr>
            <w:tcW w:w="4966" w:type="dxa"/>
            <w:gridSpan w:val="6"/>
            <w:vAlign w:val="center"/>
          </w:tcPr>
          <w:p>
            <w:pPr>
              <w:jc w:val="center"/>
              <w:rPr>
                <w:rFonts w:hint="eastAsia" w:ascii="仿宋_GB2312" w:eastAsia="仿宋_GB2312"/>
              </w:rPr>
            </w:pPr>
            <w:r>
              <w:rPr>
                <w:rFonts w:hint="eastAsia" w:ascii="仿宋_GB2312" w:eastAsia="仿宋_GB2312"/>
              </w:rPr>
              <w:t>34218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234" w:type="dxa"/>
            <w:vMerge w:val="restart"/>
            <w:vAlign w:val="center"/>
          </w:tcPr>
          <w:p>
            <w:pPr>
              <w:jc w:val="center"/>
              <w:rPr>
                <w:rFonts w:hint="eastAsia" w:ascii="仿宋_GB2312" w:eastAsia="仿宋_GB2312"/>
                <w:b/>
              </w:rPr>
            </w:pPr>
            <w:r>
              <w:rPr>
                <w:rFonts w:hint="eastAsia" w:ascii="仿宋_GB2312" w:eastAsia="仿宋_GB2312"/>
                <w:b/>
              </w:rPr>
              <w:t>品种</w:t>
            </w:r>
          </w:p>
          <w:p>
            <w:pPr>
              <w:jc w:val="center"/>
              <w:rPr>
                <w:rFonts w:hint="eastAsia" w:ascii="仿宋_GB2312" w:eastAsia="仿宋_GB2312"/>
                <w:b/>
              </w:rPr>
            </w:pPr>
            <w:r>
              <w:rPr>
                <w:rFonts w:hint="eastAsia" w:ascii="仿宋_GB2312" w:eastAsia="仿宋_GB2312"/>
                <w:b/>
              </w:rPr>
              <w:t>基本</w:t>
            </w:r>
          </w:p>
          <w:p>
            <w:pPr>
              <w:jc w:val="center"/>
              <w:rPr>
                <w:rFonts w:hint="eastAsia" w:ascii="仿宋_GB2312" w:eastAsia="仿宋_GB2312"/>
                <w:b/>
              </w:rPr>
            </w:pPr>
            <w:r>
              <w:rPr>
                <w:rFonts w:hint="eastAsia" w:ascii="仿宋_GB2312" w:eastAsia="仿宋_GB2312"/>
                <w:b/>
              </w:rPr>
              <w:t>情况</w:t>
            </w:r>
          </w:p>
        </w:tc>
        <w:tc>
          <w:tcPr>
            <w:tcW w:w="1001" w:type="dxa"/>
            <w:vAlign w:val="center"/>
          </w:tcPr>
          <w:p>
            <w:pPr>
              <w:jc w:val="center"/>
              <w:rPr>
                <w:rFonts w:hint="eastAsia" w:ascii="仿宋_GB2312" w:eastAsia="仿宋_GB2312"/>
                <w:b/>
              </w:rPr>
            </w:pPr>
            <w:r>
              <w:rPr>
                <w:rFonts w:hint="eastAsia" w:ascii="仿宋_GB2312" w:eastAsia="仿宋_GB2312"/>
                <w:b/>
              </w:rPr>
              <w:t>畜种</w:t>
            </w:r>
          </w:p>
        </w:tc>
        <w:tc>
          <w:tcPr>
            <w:tcW w:w="1842" w:type="dxa"/>
            <w:gridSpan w:val="2"/>
            <w:vAlign w:val="center"/>
          </w:tcPr>
          <w:p>
            <w:pPr>
              <w:jc w:val="center"/>
              <w:rPr>
                <w:rFonts w:hint="eastAsia" w:ascii="仿宋_GB2312" w:eastAsia="仿宋_GB2312"/>
                <w:b/>
              </w:rPr>
            </w:pPr>
            <w:r>
              <w:rPr>
                <w:rFonts w:hint="eastAsia" w:ascii="仿宋_GB2312" w:eastAsia="仿宋_GB2312"/>
                <w:b/>
              </w:rPr>
              <w:t>猪</w:t>
            </w:r>
          </w:p>
        </w:tc>
        <w:tc>
          <w:tcPr>
            <w:tcW w:w="709" w:type="dxa"/>
            <w:vAlign w:val="center"/>
          </w:tcPr>
          <w:p>
            <w:pPr>
              <w:jc w:val="center"/>
              <w:rPr>
                <w:rFonts w:hint="eastAsia" w:ascii="仿宋_GB2312" w:eastAsia="仿宋_GB2312"/>
                <w:b/>
              </w:rPr>
            </w:pPr>
            <w:r>
              <w:rPr>
                <w:rFonts w:hint="eastAsia" w:ascii="仿宋_GB2312" w:eastAsia="仿宋_GB2312"/>
                <w:b/>
              </w:rPr>
              <w:t>代次</w:t>
            </w:r>
          </w:p>
        </w:tc>
        <w:tc>
          <w:tcPr>
            <w:tcW w:w="851" w:type="dxa"/>
            <w:vAlign w:val="center"/>
          </w:tcPr>
          <w:p>
            <w:pPr>
              <w:jc w:val="center"/>
              <w:rPr>
                <w:rFonts w:hint="eastAsia" w:ascii="仿宋_GB2312" w:eastAsia="仿宋_GB2312"/>
                <w:b/>
              </w:rPr>
            </w:pPr>
            <w:r>
              <w:rPr>
                <w:rFonts w:hint="eastAsia" w:ascii="仿宋_GB2312" w:eastAsia="仿宋_GB2312"/>
                <w:b/>
              </w:rPr>
              <w:t>祖代</w:t>
            </w:r>
          </w:p>
        </w:tc>
        <w:tc>
          <w:tcPr>
            <w:tcW w:w="1201" w:type="dxa"/>
            <w:vAlign w:val="center"/>
          </w:tcPr>
          <w:p>
            <w:pPr>
              <w:jc w:val="center"/>
              <w:rPr>
                <w:rFonts w:hint="eastAsia" w:ascii="仿宋_GB2312" w:eastAsia="仿宋_GB2312"/>
                <w:b/>
              </w:rPr>
            </w:pPr>
            <w:r>
              <w:rPr>
                <w:rFonts w:hint="eastAsia" w:ascii="仿宋_GB2312" w:eastAsia="仿宋_GB2312"/>
                <w:b/>
              </w:rPr>
              <w:t>来源</w:t>
            </w:r>
          </w:p>
        </w:tc>
        <w:tc>
          <w:tcPr>
            <w:tcW w:w="2205" w:type="dxa"/>
            <w:gridSpan w:val="3"/>
            <w:vAlign w:val="center"/>
          </w:tcPr>
          <w:p>
            <w:pPr>
              <w:jc w:val="center"/>
              <w:rPr>
                <w:rFonts w:hint="eastAsia" w:ascii="仿宋_GB2312" w:eastAsia="仿宋_GB2312"/>
                <w:b/>
              </w:rPr>
            </w:pPr>
            <w:r>
              <w:rPr>
                <w:rFonts w:hint="eastAsia" w:ascii="仿宋_GB2312" w:eastAsia="仿宋_GB2312"/>
                <w:b/>
              </w:rPr>
              <w:t>皮埃西（张家港）种猪改良有限公司本溪分公司、咸阳永香农业科技有限公司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234" w:type="dxa"/>
            <w:vMerge w:val="continue"/>
            <w:vAlign w:val="center"/>
          </w:tcPr>
          <w:p>
            <w:pPr>
              <w:jc w:val="center"/>
              <w:rPr>
                <w:rFonts w:hint="eastAsia" w:ascii="仿宋_GB2312" w:eastAsia="仿宋_GB2312"/>
                <w:b/>
              </w:rPr>
            </w:pPr>
          </w:p>
        </w:tc>
        <w:tc>
          <w:tcPr>
            <w:tcW w:w="1001" w:type="dxa"/>
            <w:vMerge w:val="restart"/>
            <w:vAlign w:val="center"/>
          </w:tcPr>
          <w:p>
            <w:pPr>
              <w:jc w:val="center"/>
              <w:rPr>
                <w:rFonts w:hint="eastAsia" w:ascii="仿宋_GB2312" w:eastAsia="仿宋_GB2312"/>
                <w:b/>
              </w:rPr>
            </w:pPr>
            <w:r>
              <w:rPr>
                <w:rFonts w:hint="eastAsia" w:ascii="仿宋_GB2312" w:eastAsia="仿宋_GB2312"/>
                <w:b/>
              </w:rPr>
              <w:t>存栏总数</w:t>
            </w:r>
          </w:p>
          <w:p>
            <w:pPr>
              <w:jc w:val="center"/>
              <w:rPr>
                <w:rFonts w:hint="eastAsia" w:ascii="仿宋_GB2312" w:eastAsia="仿宋_GB2312"/>
                <w:b/>
              </w:rPr>
            </w:pPr>
            <w:r>
              <w:rPr>
                <w:rFonts w:hint="eastAsia" w:ascii="仿宋_GB2312" w:eastAsia="仿宋_GB2312"/>
                <w:b/>
              </w:rPr>
              <w:t>(头、只)</w:t>
            </w:r>
          </w:p>
        </w:tc>
        <w:tc>
          <w:tcPr>
            <w:tcW w:w="1842" w:type="dxa"/>
            <w:gridSpan w:val="2"/>
            <w:tcBorders>
              <w:right w:val="single" w:color="auto" w:sz="4" w:space="0"/>
            </w:tcBorders>
            <w:vAlign w:val="center"/>
          </w:tcPr>
          <w:p>
            <w:pPr>
              <w:jc w:val="center"/>
              <w:rPr>
                <w:rFonts w:hint="eastAsia" w:ascii="仿宋_GB2312" w:eastAsia="仿宋_GB2312"/>
                <w:b/>
              </w:rPr>
            </w:pPr>
            <w:r>
              <w:rPr>
                <w:rFonts w:hint="eastAsia" w:ascii="仿宋_GB2312" w:eastAsia="仿宋_GB2312"/>
                <w:b/>
              </w:rPr>
              <w:t>基础种畜禽</w:t>
            </w:r>
          </w:p>
        </w:tc>
        <w:tc>
          <w:tcPr>
            <w:tcW w:w="2761" w:type="dxa"/>
            <w:gridSpan w:val="3"/>
            <w:vMerge w:val="restart"/>
            <w:tcBorders>
              <w:left w:val="single" w:color="auto" w:sz="4" w:space="0"/>
            </w:tcBorders>
            <w:vAlign w:val="center"/>
          </w:tcPr>
          <w:p>
            <w:pPr>
              <w:jc w:val="center"/>
              <w:rPr>
                <w:rFonts w:hint="eastAsia" w:ascii="仿宋_GB2312" w:eastAsia="仿宋_GB2312"/>
                <w:b/>
              </w:rPr>
            </w:pPr>
            <w:r>
              <w:rPr>
                <w:rFonts w:hint="eastAsia" w:ascii="仿宋_GB2312" w:eastAsia="仿宋_GB2312"/>
                <w:b/>
              </w:rPr>
              <w:t>年生产种畜禽数量（头、只、套）</w:t>
            </w:r>
          </w:p>
        </w:tc>
        <w:tc>
          <w:tcPr>
            <w:tcW w:w="2205" w:type="dxa"/>
            <w:gridSpan w:val="3"/>
            <w:vMerge w:val="restart"/>
            <w:vAlign w:val="center"/>
          </w:tcPr>
          <w:p>
            <w:pPr>
              <w:jc w:val="center"/>
              <w:rPr>
                <w:rFonts w:hint="eastAsia" w:ascii="仿宋_GB2312" w:eastAsia="仿宋_GB2312"/>
                <w:b/>
              </w:rPr>
            </w:pPr>
            <w:r>
              <w:rPr>
                <w:rFonts w:hint="eastAsia" w:ascii="仿宋_GB2312" w:eastAsia="仿宋_GB2312"/>
                <w:b/>
              </w:rPr>
              <w:t>年销售总量（头、只、套）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1234" w:type="dxa"/>
            <w:vMerge w:val="continue"/>
            <w:vAlign w:val="center"/>
          </w:tcPr>
          <w:p>
            <w:pPr>
              <w:jc w:val="center"/>
              <w:rPr>
                <w:rFonts w:hint="eastAsia" w:ascii="仿宋_GB2312" w:eastAsia="仿宋_GB2312"/>
              </w:rPr>
            </w:pPr>
          </w:p>
        </w:tc>
        <w:tc>
          <w:tcPr>
            <w:tcW w:w="1001" w:type="dxa"/>
            <w:vMerge w:val="continue"/>
            <w:vAlign w:val="center"/>
          </w:tcPr>
          <w:p>
            <w:pPr>
              <w:jc w:val="center"/>
              <w:rPr>
                <w:rFonts w:hint="eastAsia" w:ascii="仿宋_GB2312" w:eastAsia="仿宋_GB2312"/>
              </w:rPr>
            </w:pPr>
          </w:p>
        </w:tc>
        <w:tc>
          <w:tcPr>
            <w:tcW w:w="708" w:type="dxa"/>
            <w:vAlign w:val="center"/>
          </w:tcPr>
          <w:p>
            <w:pPr>
              <w:jc w:val="center"/>
              <w:rPr>
                <w:rFonts w:hint="eastAsia" w:ascii="仿宋_GB2312" w:eastAsia="仿宋_GB2312"/>
              </w:rPr>
            </w:pPr>
            <w:r>
              <w:rPr>
                <w:rFonts w:hint="eastAsia" w:ascii="仿宋_GB2312" w:eastAsia="仿宋_GB2312"/>
              </w:rPr>
              <w:t>公</w:t>
            </w:r>
          </w:p>
        </w:tc>
        <w:tc>
          <w:tcPr>
            <w:tcW w:w="1134" w:type="dxa"/>
            <w:vAlign w:val="center"/>
          </w:tcPr>
          <w:p>
            <w:pPr>
              <w:jc w:val="center"/>
              <w:rPr>
                <w:rFonts w:hint="eastAsia" w:ascii="仿宋_GB2312" w:eastAsia="仿宋_GB2312"/>
              </w:rPr>
            </w:pPr>
            <w:r>
              <w:rPr>
                <w:rFonts w:hint="eastAsia" w:ascii="仿宋_GB2312" w:eastAsia="仿宋_GB2312"/>
              </w:rPr>
              <w:t>母</w:t>
            </w:r>
          </w:p>
        </w:tc>
        <w:tc>
          <w:tcPr>
            <w:tcW w:w="2761" w:type="dxa"/>
            <w:gridSpan w:val="3"/>
            <w:vMerge w:val="continue"/>
            <w:vAlign w:val="center"/>
          </w:tcPr>
          <w:p>
            <w:pPr>
              <w:jc w:val="center"/>
              <w:rPr>
                <w:rFonts w:hint="eastAsia" w:ascii="仿宋_GB2312" w:eastAsia="仿宋_GB2312"/>
              </w:rPr>
            </w:pPr>
          </w:p>
        </w:tc>
        <w:tc>
          <w:tcPr>
            <w:tcW w:w="2205" w:type="dxa"/>
            <w:gridSpan w:val="3"/>
            <w:vMerge w:val="continue"/>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1234" w:type="dxa"/>
            <w:vMerge w:val="continue"/>
          </w:tcPr>
          <w:p>
            <w:pPr>
              <w:jc w:val="center"/>
              <w:rPr>
                <w:rFonts w:hint="eastAsia" w:ascii="仿宋_GB2312" w:eastAsia="仿宋_GB2312"/>
                <w:b/>
              </w:rPr>
            </w:pPr>
          </w:p>
        </w:tc>
        <w:tc>
          <w:tcPr>
            <w:tcW w:w="1001" w:type="dxa"/>
            <w:vAlign w:val="center"/>
          </w:tcPr>
          <w:p>
            <w:pPr>
              <w:jc w:val="center"/>
              <w:rPr>
                <w:rFonts w:hint="eastAsia" w:ascii="仿宋_GB2312" w:eastAsia="仿宋_GB2312"/>
                <w:b/>
              </w:rPr>
            </w:pPr>
            <w:r>
              <w:rPr>
                <w:rFonts w:hint="eastAsia" w:ascii="仿宋_GB2312" w:eastAsia="仿宋_GB2312"/>
                <w:b/>
              </w:rPr>
              <w:t>1619头</w:t>
            </w:r>
          </w:p>
        </w:tc>
        <w:tc>
          <w:tcPr>
            <w:tcW w:w="708" w:type="dxa"/>
            <w:vAlign w:val="center"/>
          </w:tcPr>
          <w:p>
            <w:pPr>
              <w:jc w:val="center"/>
              <w:rPr>
                <w:rFonts w:hint="eastAsia" w:ascii="仿宋_GB2312" w:eastAsia="仿宋_GB2312"/>
                <w:b/>
              </w:rPr>
            </w:pPr>
            <w:r>
              <w:rPr>
                <w:rFonts w:hint="eastAsia" w:ascii="仿宋_GB2312" w:eastAsia="仿宋_GB2312"/>
                <w:b/>
              </w:rPr>
              <w:t>38</w:t>
            </w:r>
          </w:p>
        </w:tc>
        <w:tc>
          <w:tcPr>
            <w:tcW w:w="1134" w:type="dxa"/>
            <w:vAlign w:val="center"/>
          </w:tcPr>
          <w:p>
            <w:pPr>
              <w:jc w:val="center"/>
              <w:rPr>
                <w:rFonts w:hint="eastAsia" w:ascii="仿宋_GB2312" w:eastAsia="仿宋_GB2312"/>
                <w:b/>
              </w:rPr>
            </w:pPr>
            <w:r>
              <w:rPr>
                <w:rFonts w:hint="eastAsia" w:ascii="仿宋_GB2312" w:eastAsia="仿宋_GB2312"/>
                <w:b/>
              </w:rPr>
              <w:t>1581</w:t>
            </w:r>
          </w:p>
        </w:tc>
        <w:tc>
          <w:tcPr>
            <w:tcW w:w="1560" w:type="dxa"/>
            <w:gridSpan w:val="2"/>
            <w:vAlign w:val="center"/>
          </w:tcPr>
          <w:p>
            <w:pPr>
              <w:jc w:val="center"/>
              <w:rPr>
                <w:rFonts w:hint="eastAsia" w:ascii="仿宋_GB2312" w:eastAsia="仿宋_GB2312"/>
                <w:b/>
              </w:rPr>
            </w:pPr>
          </w:p>
        </w:tc>
        <w:tc>
          <w:tcPr>
            <w:tcW w:w="1201" w:type="dxa"/>
            <w:vAlign w:val="center"/>
          </w:tcPr>
          <w:p>
            <w:pPr>
              <w:jc w:val="center"/>
              <w:rPr>
                <w:rFonts w:hint="eastAsia" w:ascii="仿宋_GB2312" w:eastAsia="仿宋_GB2312"/>
                <w:b/>
              </w:rPr>
            </w:pPr>
          </w:p>
        </w:tc>
        <w:tc>
          <w:tcPr>
            <w:tcW w:w="1145" w:type="dxa"/>
            <w:vAlign w:val="center"/>
          </w:tcPr>
          <w:p>
            <w:pPr>
              <w:jc w:val="center"/>
              <w:rPr>
                <w:rFonts w:hint="eastAsia" w:ascii="仿宋_GB2312" w:eastAsia="仿宋_GB2312"/>
                <w:b/>
              </w:rPr>
            </w:pPr>
          </w:p>
        </w:tc>
        <w:tc>
          <w:tcPr>
            <w:tcW w:w="1060" w:type="dxa"/>
            <w:gridSpan w:val="2"/>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1" w:hRule="atLeast"/>
          <w:jc w:val="center"/>
        </w:trPr>
        <w:tc>
          <w:tcPr>
            <w:tcW w:w="9043" w:type="dxa"/>
            <w:gridSpan w:val="10"/>
          </w:tcPr>
          <w:p>
            <w:pPr>
              <w:ind w:firstLine="211" w:firstLineChars="100"/>
              <w:jc w:val="left"/>
              <w:rPr>
                <w:rFonts w:hint="eastAsia" w:ascii="仿宋_GB2312" w:eastAsia="仿宋_GB2312"/>
              </w:rPr>
            </w:pPr>
            <w:r>
              <w:rPr>
                <w:rFonts w:hint="eastAsia" w:ascii="仿宋_GB2312" w:eastAsia="仿宋_GB2312"/>
                <w:b/>
              </w:rPr>
              <w:t>企业简介</w:t>
            </w:r>
            <w:r>
              <w:rPr>
                <w:rFonts w:hint="eastAsia" w:ascii="仿宋_GB2312" w:eastAsia="仿宋_GB2312"/>
              </w:rPr>
              <w:t>（内容详实充分，文字简明扼要，500字以上，应包括企业概况、生产能力、技术水平、工艺设备、质量保证体系等情况。如有获奖、通过质量体系认证须提供相应证明材料）</w:t>
            </w:r>
          </w:p>
          <w:p>
            <w:pPr>
              <w:spacing w:line="500" w:lineRule="exact"/>
              <w:ind w:firstLine="480" w:firstLineChars="200"/>
              <w:rPr>
                <w:rFonts w:hint="eastAsia"/>
                <w:kern w:val="0"/>
                <w:sz w:val="24"/>
                <w:szCs w:val="20"/>
              </w:rPr>
            </w:pPr>
            <w:r>
              <w:rPr>
                <w:rFonts w:hint="eastAsia"/>
                <w:kern w:val="0"/>
                <w:sz w:val="24"/>
                <w:szCs w:val="20"/>
              </w:rPr>
              <w:t>东阿县新希望六和种猪繁育有限公司，隶属于新希望六和股份有限公司。公司位于山东省聊城市东阿县姚寨镇杨柳社区西。</w:t>
            </w:r>
          </w:p>
          <w:p>
            <w:pPr>
              <w:spacing w:line="500" w:lineRule="exact"/>
              <w:ind w:firstLine="480" w:firstLineChars="200"/>
              <w:rPr>
                <w:rFonts w:hint="eastAsia"/>
                <w:kern w:val="0"/>
                <w:sz w:val="24"/>
                <w:szCs w:val="20"/>
              </w:rPr>
            </w:pPr>
            <w:r>
              <w:rPr>
                <w:rFonts w:hint="eastAsia"/>
                <w:kern w:val="0"/>
                <w:sz w:val="24"/>
                <w:szCs w:val="20"/>
              </w:rPr>
              <w:t>项目总投资39080万元，总占地面积2015.43亩，其中猪场及附属设施占地面积为1508.1亩，其余507.33亩为种植区；总建筑面积106774m2，主要建设内容包括18000头父母代猪场1处，3000头祖代猪场一处，公猪站一处及配套辅助工程、公用工程及环保工程等。</w:t>
            </w:r>
          </w:p>
          <w:p>
            <w:pPr>
              <w:spacing w:line="500" w:lineRule="exact"/>
              <w:ind w:firstLine="480" w:firstLineChars="200"/>
              <w:rPr>
                <w:rFonts w:hint="eastAsia"/>
                <w:kern w:val="0"/>
                <w:sz w:val="24"/>
                <w:szCs w:val="20"/>
              </w:rPr>
            </w:pPr>
            <w:r>
              <w:rPr>
                <w:rFonts w:hint="eastAsia"/>
                <w:kern w:val="0"/>
                <w:sz w:val="24"/>
                <w:szCs w:val="20"/>
              </w:rPr>
              <w:t>公司定员210人，工作模式为三班制，每班工作8小时，全年工作365天。现有硕士毕业生13名，本科毕业生 60名，大专毕业生87名，大学生比例占全场职工总人数的70%。</w:t>
            </w:r>
          </w:p>
          <w:p>
            <w:pPr>
              <w:spacing w:line="500" w:lineRule="exact"/>
              <w:ind w:firstLine="480" w:firstLineChars="200"/>
              <w:rPr>
                <w:rFonts w:hint="eastAsia"/>
                <w:kern w:val="0"/>
                <w:sz w:val="24"/>
                <w:szCs w:val="20"/>
              </w:rPr>
            </w:pPr>
            <w:r>
              <w:rPr>
                <w:rFonts w:hint="eastAsia"/>
                <w:kern w:val="0"/>
                <w:sz w:val="24"/>
                <w:szCs w:val="20"/>
              </w:rPr>
              <w:t>公司不仅解决员工场内的吃、穿、住问题，更是在实现美好公司的愿景上不断努力，现在，公司用餐标准达到了15元/天，每半月聚餐一次;定期举办文娱活动;住宿条件也达到了2人间，带空调、独立卫生间。</w:t>
            </w:r>
          </w:p>
          <w:p>
            <w:pPr>
              <w:spacing w:line="500" w:lineRule="exact"/>
              <w:ind w:left="239" w:leftChars="114" w:firstLine="240" w:firstLineChars="100"/>
              <w:rPr>
                <w:rFonts w:hint="eastAsia"/>
                <w:kern w:val="28"/>
                <w:sz w:val="24"/>
              </w:rPr>
            </w:pPr>
            <w:r>
              <w:rPr>
                <w:rFonts w:hint="eastAsia"/>
                <w:kern w:val="0"/>
                <w:sz w:val="24"/>
                <w:szCs w:val="20"/>
              </w:rPr>
              <w:t>祖代母猪设计规模3000头，公猪站存栏300头，年产胎次可达2.3胎以上，PSY可达26以上，满负荷生产后，年提供父母代种猪34500头；整个项目满负荷投产后</w:t>
            </w:r>
            <w:r>
              <w:rPr>
                <w:rFonts w:hint="eastAsia"/>
                <w:kern w:val="28"/>
                <w:sz w:val="24"/>
              </w:rPr>
              <w:t>年出栏仔猪47万头。</w:t>
            </w:r>
          </w:p>
          <w:p>
            <w:pPr>
              <w:spacing w:line="500" w:lineRule="exact"/>
              <w:ind w:firstLine="480" w:firstLineChars="200"/>
              <w:rPr>
                <w:rFonts w:hint="eastAsia"/>
                <w:kern w:val="28"/>
                <w:sz w:val="24"/>
              </w:rPr>
            </w:pPr>
            <w:r>
              <w:rPr>
                <w:rFonts w:hint="eastAsia"/>
                <w:kern w:val="28"/>
                <w:sz w:val="24"/>
              </w:rPr>
              <w:t>猪场建设配套环保设施污水处理厂，粪肥发酵车间1座，1.2万m³容积氧化塘储水池2个，死猪无害化处理设备一套，固、液肥消纳林地和农田共计1600余亩，产生的粪污通过“工业处置+农业消纳”的处理方式，实现种养结合的循环农业。</w:t>
            </w:r>
          </w:p>
          <w:p>
            <w:pPr>
              <w:spacing w:line="500" w:lineRule="exact"/>
              <w:ind w:firstLine="480" w:firstLineChars="200"/>
              <w:rPr>
                <w:rFonts w:hint="eastAsia"/>
                <w:kern w:val="28"/>
                <w:sz w:val="24"/>
              </w:rPr>
            </w:pPr>
            <w:r>
              <w:rPr>
                <w:sz w:val="24"/>
                <w:lang w:val="zh-CN"/>
              </w:rPr>
              <w:t>项目属于《产业结构调整指导目录(2011年本)》（2013年修订）中鼓励类项目</w:t>
            </w:r>
            <w:r>
              <w:rPr>
                <w:sz w:val="24"/>
              </w:rPr>
              <w:t>；项目符合《畜禽养殖业污染防治技术规范》（HJ/T81－2001）和《山东省畜禽养殖管理办法》（2015年修订）</w:t>
            </w:r>
            <w:r>
              <w:rPr>
                <w:rFonts w:hint="eastAsia"/>
                <w:sz w:val="24"/>
              </w:rPr>
              <w:t>和《畜禽规模养殖污染防治条例》（国务院令第643号）</w:t>
            </w:r>
            <w:r>
              <w:rPr>
                <w:sz w:val="24"/>
              </w:rPr>
              <w:t>的要求；</w:t>
            </w:r>
            <w:r>
              <w:rPr>
                <w:sz w:val="24"/>
                <w:lang w:val="zh-CN"/>
              </w:rPr>
              <w:t>项目</w:t>
            </w:r>
            <w:r>
              <w:rPr>
                <w:sz w:val="24"/>
              </w:rPr>
              <w:t>不在《限制用地项目目录（2012年本）》和《禁止用地项目目录（2012年本）》的范围之内；项目符合《山东省现代畜牧业发展“十三五”规划（2016-2020年）》的要求。</w:t>
            </w:r>
          </w:p>
          <w:p>
            <w:pPr>
              <w:rPr>
                <w:rFonts w:hint="eastAsia" w:ascii="仿宋_GB2312" w:eastAsia="仿宋_GB2312"/>
              </w:rPr>
            </w:pPr>
          </w:p>
          <w:p>
            <w:pPr>
              <w:rPr>
                <w:rFonts w:hint="eastAsia" w:ascii="仿宋_GB2312" w:eastAsia="仿宋_GB2312"/>
              </w:rPr>
            </w:pPr>
          </w:p>
        </w:tc>
      </w:tr>
    </w:tbl>
    <w:p>
      <w:pPr>
        <w:snapToGrid w:val="0"/>
        <w:rPr>
          <w:rFonts w:ascii="仿宋_GB2312" w:hAnsi="宋体" w:eastAsia="仿宋_GB2312"/>
          <w:sz w:val="24"/>
        </w:rPr>
      </w:pPr>
      <w:r>
        <w:rPr>
          <w:rFonts w:hint="eastAsia" w:ascii="仿宋_GB2312" w:hAnsi="宋体" w:eastAsia="仿宋_GB2312"/>
          <w:sz w:val="24"/>
        </w:rPr>
        <w:t>说明：1、基础种畜禽是指已经配种具备繁殖能力公母畜禽。</w:t>
      </w:r>
    </w:p>
    <w:p>
      <w:pPr>
        <w:snapToGrid w:val="0"/>
        <w:ind w:firstLine="720" w:firstLineChars="300"/>
        <w:rPr>
          <w:rFonts w:ascii="仿宋_GB2312" w:hAnsi="宋体" w:eastAsia="仿宋_GB2312"/>
          <w:sz w:val="24"/>
        </w:rPr>
      </w:pPr>
      <w:r>
        <w:rPr>
          <w:rFonts w:hint="eastAsia" w:ascii="仿宋_GB2312" w:hAnsi="宋体" w:eastAsia="仿宋_GB2312"/>
          <w:sz w:val="24"/>
        </w:rPr>
        <w:t>2、年生产种畜禽数量按申报前一年情况填写，新建企业可不填写。</w:t>
      </w:r>
    </w:p>
    <w:p>
      <w:pPr>
        <w:snapToGrid w:val="0"/>
        <w:rPr>
          <w:rFonts w:hint="eastAsia" w:ascii="黑体" w:eastAsia="黑体"/>
          <w:sz w:val="36"/>
          <w:szCs w:val="36"/>
        </w:rPr>
      </w:pPr>
    </w:p>
    <w:p>
      <w:pPr>
        <w:snapToGrid w:val="0"/>
        <w:ind w:firstLine="2880" w:firstLineChars="800"/>
        <w:rPr>
          <w:rFonts w:ascii="仿宋_GB2312" w:hAnsi="宋体" w:eastAsia="仿宋_GB2312"/>
          <w:sz w:val="24"/>
        </w:rPr>
      </w:pPr>
      <w:r>
        <w:rPr>
          <w:rFonts w:hint="eastAsia" w:ascii="黑体" w:eastAsia="黑体"/>
          <w:sz w:val="36"/>
          <w:szCs w:val="36"/>
        </w:rPr>
        <w:t>生产设备表</w:t>
      </w:r>
    </w:p>
    <w:p>
      <w:pPr>
        <w:snapToGrid w:val="0"/>
        <w:jc w:val="center"/>
        <w:rPr>
          <w:rFonts w:hint="eastAsia" w:ascii="黑体" w:eastAsia="黑体"/>
          <w:sz w:val="30"/>
        </w:rPr>
      </w:pPr>
    </w:p>
    <w:tbl>
      <w:tblPr>
        <w:tblStyle w:val="11"/>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20"/>
        <w:gridCol w:w="1710"/>
        <w:gridCol w:w="2640"/>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50" w:type="dxa"/>
            <w:vAlign w:val="center"/>
          </w:tcPr>
          <w:p>
            <w:pPr>
              <w:spacing w:line="360" w:lineRule="auto"/>
              <w:jc w:val="center"/>
              <w:rPr>
                <w:rFonts w:hint="eastAsia" w:ascii="仿宋_GB2312" w:eastAsia="仿宋_GB2312"/>
                <w:b/>
                <w:sz w:val="24"/>
              </w:rPr>
            </w:pPr>
            <w:r>
              <w:rPr>
                <w:rFonts w:hint="eastAsia" w:ascii="仿宋_GB2312" w:eastAsia="仿宋_GB2312"/>
                <w:b/>
                <w:sz w:val="24"/>
              </w:rPr>
              <w:t>序号</w:t>
            </w:r>
          </w:p>
        </w:tc>
        <w:tc>
          <w:tcPr>
            <w:tcW w:w="2220" w:type="dxa"/>
            <w:vAlign w:val="center"/>
          </w:tcPr>
          <w:p>
            <w:pPr>
              <w:spacing w:line="360" w:lineRule="auto"/>
              <w:jc w:val="center"/>
              <w:rPr>
                <w:rFonts w:hint="eastAsia" w:ascii="仿宋_GB2312" w:eastAsia="仿宋_GB2312"/>
                <w:b/>
                <w:sz w:val="24"/>
              </w:rPr>
            </w:pPr>
            <w:r>
              <w:rPr>
                <w:rFonts w:hint="eastAsia" w:ascii="仿宋_GB2312" w:eastAsia="仿宋_GB2312"/>
                <w:b/>
                <w:sz w:val="24"/>
              </w:rPr>
              <w:t>设备名称</w:t>
            </w:r>
          </w:p>
        </w:tc>
        <w:tc>
          <w:tcPr>
            <w:tcW w:w="1710" w:type="dxa"/>
            <w:vAlign w:val="center"/>
          </w:tcPr>
          <w:p>
            <w:pPr>
              <w:spacing w:line="360" w:lineRule="auto"/>
              <w:jc w:val="center"/>
              <w:rPr>
                <w:rFonts w:hint="eastAsia" w:ascii="仿宋_GB2312" w:eastAsia="仿宋_GB2312"/>
                <w:b/>
                <w:sz w:val="24"/>
              </w:rPr>
            </w:pPr>
            <w:r>
              <w:rPr>
                <w:rFonts w:hint="eastAsia" w:ascii="仿宋_GB2312" w:eastAsia="仿宋_GB2312"/>
                <w:b/>
                <w:sz w:val="24"/>
              </w:rPr>
              <w:t>数量（台/套）</w:t>
            </w:r>
          </w:p>
        </w:tc>
        <w:tc>
          <w:tcPr>
            <w:tcW w:w="2640" w:type="dxa"/>
            <w:vAlign w:val="center"/>
          </w:tcPr>
          <w:p>
            <w:pPr>
              <w:spacing w:line="360" w:lineRule="auto"/>
              <w:jc w:val="center"/>
              <w:rPr>
                <w:rFonts w:hint="eastAsia" w:ascii="仿宋_GB2312" w:eastAsia="仿宋_GB2312"/>
                <w:b/>
                <w:sz w:val="24"/>
              </w:rPr>
            </w:pPr>
            <w:r>
              <w:rPr>
                <w:rFonts w:hint="eastAsia" w:ascii="仿宋_GB2312" w:eastAsia="仿宋_GB2312"/>
                <w:b/>
                <w:sz w:val="24"/>
              </w:rPr>
              <w:t>主要用途</w:t>
            </w:r>
          </w:p>
        </w:tc>
        <w:tc>
          <w:tcPr>
            <w:tcW w:w="1195" w:type="dxa"/>
            <w:vAlign w:val="center"/>
          </w:tcPr>
          <w:p>
            <w:pPr>
              <w:spacing w:line="360" w:lineRule="auto"/>
              <w:jc w:val="center"/>
              <w:rPr>
                <w:rFonts w:hint="eastAsia" w:ascii="仿宋_GB2312" w:eastAsia="仿宋_GB2312"/>
                <w:b/>
                <w:sz w:val="24"/>
              </w:rPr>
            </w:pPr>
            <w:r>
              <w:rPr>
                <w:rFonts w:hint="eastAsia" w:ascii="仿宋_GB2312" w:eastAsia="仿宋_GB2312"/>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220" w:type="dxa"/>
            <w:vAlign w:val="center"/>
          </w:tcPr>
          <w:p>
            <w:pPr>
              <w:snapToGrid w:val="0"/>
              <w:spacing w:line="360" w:lineRule="auto"/>
              <w:jc w:val="center"/>
              <w:rPr>
                <w:rFonts w:hint="eastAsia" w:ascii="仿宋_GB2312" w:eastAsia="仿宋_GB2312"/>
                <w:sz w:val="28"/>
              </w:rPr>
            </w:pPr>
            <w:r>
              <w:rPr>
                <w:kern w:val="0"/>
                <w:szCs w:val="21"/>
              </w:rPr>
              <w:t>料塔</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30</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存储饲料</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2</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风机</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330</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通风、降温</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空气过滤</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12</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过滤空气尘土、杂物</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4</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高压冲洗系统</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冲洗圈舍</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5</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燃气壁挂炉</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68</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圈舍升温</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6</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水泵</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30</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泵水</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7</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自动采精设备</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采精</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8</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发电机</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发电供电</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9</w:t>
            </w:r>
          </w:p>
        </w:tc>
        <w:tc>
          <w:tcPr>
            <w:tcW w:w="2220" w:type="dxa"/>
            <w:vAlign w:val="center"/>
          </w:tcPr>
          <w:p>
            <w:pPr>
              <w:widowControl/>
              <w:jc w:val="center"/>
              <w:rPr>
                <w:rFonts w:hint="eastAsia" w:ascii="仿宋_GB2312" w:eastAsia="仿宋_GB2312"/>
                <w:bCs/>
                <w:sz w:val="28"/>
              </w:rPr>
            </w:pPr>
            <w:r>
              <w:rPr>
                <w:rFonts w:hint="eastAsia" w:ascii="仿宋_GB2312" w:eastAsia="仿宋_GB2312"/>
                <w:sz w:val="28"/>
              </w:rPr>
              <w:t>粪污处理设施</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粪污处理</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10</w:t>
            </w:r>
          </w:p>
        </w:tc>
        <w:tc>
          <w:tcPr>
            <w:tcW w:w="2220" w:type="dxa"/>
            <w:vAlign w:val="center"/>
          </w:tcPr>
          <w:p>
            <w:pPr>
              <w:widowControl/>
              <w:jc w:val="center"/>
              <w:rPr>
                <w:rFonts w:hint="eastAsia" w:ascii="仿宋_GB2312" w:eastAsia="仿宋_GB2312"/>
                <w:bCs/>
                <w:sz w:val="28"/>
              </w:rPr>
            </w:pPr>
            <w:r>
              <w:rPr>
                <w:rFonts w:hint="eastAsia" w:ascii="仿宋_GB2312" w:eastAsia="仿宋_GB2312"/>
                <w:sz w:val="28"/>
              </w:rPr>
              <w:t>粪污分离器</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粪污处理</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11</w:t>
            </w:r>
          </w:p>
        </w:tc>
        <w:tc>
          <w:tcPr>
            <w:tcW w:w="2220" w:type="dxa"/>
            <w:vAlign w:val="center"/>
          </w:tcPr>
          <w:p>
            <w:pPr>
              <w:widowControl/>
              <w:jc w:val="center"/>
              <w:rPr>
                <w:rFonts w:hint="eastAsia" w:ascii="仿宋_GB2312" w:eastAsia="仿宋_GB2312"/>
                <w:sz w:val="28"/>
              </w:rPr>
            </w:pPr>
            <w:r>
              <w:rPr>
                <w:rFonts w:hint="eastAsia" w:ascii="仿宋_GB2312" w:eastAsia="仿宋_GB2312"/>
                <w:sz w:val="28"/>
              </w:rPr>
              <w:t>UASB反应器</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污水处理</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12</w:t>
            </w:r>
          </w:p>
        </w:tc>
        <w:tc>
          <w:tcPr>
            <w:tcW w:w="2220" w:type="dxa"/>
            <w:vAlign w:val="center"/>
          </w:tcPr>
          <w:p>
            <w:pPr>
              <w:widowControl/>
              <w:jc w:val="center"/>
              <w:rPr>
                <w:rFonts w:hint="eastAsia" w:ascii="仿宋_GB2312" w:eastAsia="仿宋_GB2312"/>
                <w:sz w:val="28"/>
              </w:rPr>
            </w:pPr>
            <w:r>
              <w:rPr>
                <w:rFonts w:hint="eastAsia" w:ascii="仿宋_GB2312" w:eastAsia="仿宋_GB2312"/>
                <w:sz w:val="28"/>
              </w:rPr>
              <w:t>A/O处理装置</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污水处理</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13</w:t>
            </w:r>
          </w:p>
        </w:tc>
        <w:tc>
          <w:tcPr>
            <w:tcW w:w="2220" w:type="dxa"/>
            <w:vAlign w:val="center"/>
          </w:tcPr>
          <w:p>
            <w:pPr>
              <w:widowControl/>
              <w:jc w:val="center"/>
              <w:rPr>
                <w:rFonts w:hint="eastAsia" w:ascii="仿宋_GB2312" w:eastAsia="仿宋_GB2312"/>
                <w:sz w:val="28"/>
              </w:rPr>
            </w:pPr>
            <w:r>
              <w:rPr>
                <w:rFonts w:hint="eastAsia" w:ascii="仿宋_GB2312" w:eastAsia="仿宋_GB2312"/>
                <w:sz w:val="28"/>
              </w:rPr>
              <w:t>粪肥发酵罐</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14</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粪污处理</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14</w:t>
            </w:r>
          </w:p>
        </w:tc>
        <w:tc>
          <w:tcPr>
            <w:tcW w:w="2220" w:type="dxa"/>
            <w:vAlign w:val="center"/>
          </w:tcPr>
          <w:p>
            <w:pPr>
              <w:widowControl/>
              <w:jc w:val="center"/>
              <w:rPr>
                <w:rFonts w:hint="eastAsia" w:ascii="仿宋_GB2312" w:eastAsia="仿宋_GB2312"/>
                <w:sz w:val="28"/>
              </w:rPr>
            </w:pPr>
            <w:r>
              <w:rPr>
                <w:rFonts w:hint="eastAsia" w:ascii="仿宋_GB2312" w:eastAsia="仿宋_GB2312"/>
                <w:sz w:val="28"/>
              </w:rPr>
              <w:t>燃气管道及气站</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供气</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15</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新风系统</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更新空气</w:t>
            </w:r>
          </w:p>
        </w:tc>
        <w:tc>
          <w:tcPr>
            <w:tcW w:w="1195" w:type="dxa"/>
            <w:vAlign w:val="center"/>
          </w:tcPr>
          <w:p>
            <w:pPr>
              <w:snapToGrid w:val="0"/>
              <w:spacing w:line="360" w:lineRule="auto"/>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5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16</w:t>
            </w:r>
          </w:p>
        </w:tc>
        <w:tc>
          <w:tcPr>
            <w:tcW w:w="222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环控系统</w:t>
            </w:r>
          </w:p>
        </w:tc>
        <w:tc>
          <w:tcPr>
            <w:tcW w:w="171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35</w:t>
            </w:r>
          </w:p>
        </w:tc>
        <w:tc>
          <w:tcPr>
            <w:tcW w:w="2640" w:type="dxa"/>
            <w:vAlign w:val="center"/>
          </w:tcPr>
          <w:p>
            <w:pPr>
              <w:snapToGrid w:val="0"/>
              <w:spacing w:line="360" w:lineRule="auto"/>
              <w:jc w:val="center"/>
              <w:rPr>
                <w:rFonts w:hint="eastAsia" w:ascii="仿宋_GB2312" w:eastAsia="仿宋_GB2312"/>
                <w:sz w:val="28"/>
              </w:rPr>
            </w:pPr>
            <w:r>
              <w:rPr>
                <w:rFonts w:hint="eastAsia" w:ascii="仿宋_GB2312" w:eastAsia="仿宋_GB2312"/>
                <w:sz w:val="28"/>
              </w:rPr>
              <w:t>环境调控</w:t>
            </w:r>
          </w:p>
        </w:tc>
        <w:tc>
          <w:tcPr>
            <w:tcW w:w="1195" w:type="dxa"/>
            <w:vAlign w:val="center"/>
          </w:tcPr>
          <w:p>
            <w:pPr>
              <w:snapToGrid w:val="0"/>
              <w:spacing w:line="360" w:lineRule="auto"/>
              <w:jc w:val="center"/>
              <w:rPr>
                <w:rFonts w:hint="eastAsia" w:ascii="仿宋_GB2312" w:eastAsia="仿宋_GB2312"/>
                <w:sz w:val="28"/>
              </w:rPr>
            </w:pPr>
          </w:p>
        </w:tc>
      </w:tr>
    </w:tbl>
    <w:p>
      <w:pPr>
        <w:snapToGrid w:val="0"/>
        <w:ind w:right="32"/>
        <w:rPr>
          <w:rFonts w:ascii="宋体" w:hAnsi="宋体"/>
          <w:sz w:val="24"/>
        </w:rPr>
      </w:pPr>
      <w:r>
        <w:rPr>
          <w:rFonts w:hint="eastAsia" w:ascii="宋体" w:hAnsi="宋体"/>
          <w:sz w:val="24"/>
        </w:rPr>
        <w:t>说明：设备主要包括生产设备（猪场：分娩、保育、育肥、降温、采精设备等，种禽场：育雏、育成、育种和孵化设备等，种牛场：挤奶机、贮奶罐和TMR设备等），性能测定设备，实验室检测设备以及场内供水、供电、污水处理设备，本表可加页。</w:t>
      </w:r>
    </w:p>
    <w:p>
      <w:pPr>
        <w:snapToGrid w:val="0"/>
        <w:jc w:val="center"/>
        <w:rPr>
          <w:rFonts w:hint="eastAsia" w:ascii="黑体" w:eastAsia="黑体"/>
          <w:sz w:val="30"/>
        </w:rPr>
      </w:pPr>
    </w:p>
    <w:p>
      <w:pPr>
        <w:snapToGrid w:val="0"/>
        <w:jc w:val="center"/>
        <w:rPr>
          <w:rFonts w:hint="eastAsia" w:ascii="黑体" w:eastAsia="黑体"/>
          <w:sz w:val="36"/>
          <w:szCs w:val="36"/>
        </w:rPr>
      </w:pPr>
      <w:r>
        <w:rPr>
          <w:rFonts w:hint="eastAsia" w:ascii="黑体" w:eastAsia="黑体"/>
          <w:sz w:val="36"/>
          <w:szCs w:val="36"/>
        </w:rPr>
        <w:br w:type="page"/>
      </w:r>
      <w:r>
        <w:rPr>
          <w:rFonts w:hint="eastAsia" w:ascii="黑体" w:eastAsia="黑体"/>
          <w:sz w:val="36"/>
          <w:szCs w:val="36"/>
        </w:rPr>
        <w:t>管理制度目录</w:t>
      </w:r>
    </w:p>
    <w:p>
      <w:pPr>
        <w:snapToGrid w:val="0"/>
        <w:jc w:val="center"/>
        <w:rPr>
          <w:rFonts w:hint="eastAsia" w:ascii="黑体" w:eastAsia="黑体"/>
          <w:sz w:val="30"/>
        </w:rPr>
      </w:pPr>
    </w:p>
    <w:tbl>
      <w:tblPr>
        <w:tblStyle w:val="11"/>
        <w:tblW w:w="8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3923"/>
        <w:gridCol w:w="3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00" w:type="dxa"/>
            <w:vAlign w:val="center"/>
          </w:tcPr>
          <w:p>
            <w:pPr>
              <w:rPr>
                <w:rFonts w:hint="eastAsia" w:ascii="仿宋_GB2312" w:eastAsia="仿宋_GB2312"/>
                <w:b/>
                <w:sz w:val="32"/>
                <w:szCs w:val="32"/>
              </w:rPr>
            </w:pPr>
            <w:r>
              <w:rPr>
                <w:rFonts w:hint="eastAsia" w:ascii="仿宋_GB2312" w:eastAsia="仿宋_GB2312"/>
                <w:b/>
                <w:sz w:val="32"/>
                <w:szCs w:val="32"/>
              </w:rPr>
              <w:t>序号</w:t>
            </w:r>
          </w:p>
        </w:tc>
        <w:tc>
          <w:tcPr>
            <w:tcW w:w="3923" w:type="dxa"/>
            <w:vAlign w:val="center"/>
          </w:tcPr>
          <w:p>
            <w:pPr>
              <w:jc w:val="left"/>
              <w:rPr>
                <w:rFonts w:hint="eastAsia" w:ascii="仿宋_GB2312" w:eastAsia="仿宋_GB2312"/>
                <w:b/>
                <w:sz w:val="32"/>
                <w:szCs w:val="32"/>
              </w:rPr>
            </w:pPr>
            <w:r>
              <w:rPr>
                <w:rFonts w:hint="eastAsia" w:ascii="仿宋_GB2312" w:eastAsia="仿宋_GB2312"/>
                <w:b/>
                <w:sz w:val="32"/>
                <w:szCs w:val="32"/>
              </w:rPr>
              <w:t>管理制度名称</w:t>
            </w:r>
          </w:p>
        </w:tc>
        <w:tc>
          <w:tcPr>
            <w:tcW w:w="3463" w:type="dxa"/>
            <w:vAlign w:val="center"/>
          </w:tcPr>
          <w:p>
            <w:pPr>
              <w:jc w:val="left"/>
              <w:rPr>
                <w:rFonts w:hint="eastAsia" w:ascii="仿宋_GB2312" w:eastAsia="仿宋_GB2312"/>
                <w:b/>
                <w:sz w:val="32"/>
                <w:szCs w:val="32"/>
              </w:rPr>
            </w:pPr>
            <w:r>
              <w:rPr>
                <w:rFonts w:hint="eastAsia" w:ascii="仿宋_GB2312" w:eastAsia="仿宋_GB2312"/>
                <w:b/>
                <w:sz w:val="32"/>
                <w:szCs w:val="32"/>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1</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种畜禽场育种制度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育种方案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2</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饲养管理制度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饲养管理工作安排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3</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疫病防治制度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疫病防治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4</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消毒卫生制度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生物安全防控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5</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人员岗位管理制度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6</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饲养管理技术规程</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生产手册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7</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免疫程序</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免疫程序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8</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投入品安全使用制度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药物使用规程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9</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病死畜禽无害化处理制度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病死畜禽无害化处理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10</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粪污无害化处理</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污水处理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11</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员工培训制度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员工培训要求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00" w:type="dxa"/>
            <w:vAlign w:val="center"/>
          </w:tcPr>
          <w:p>
            <w:pPr>
              <w:jc w:val="left"/>
              <w:rPr>
                <w:rFonts w:hint="eastAsia" w:ascii="仿宋_GB2312" w:eastAsia="仿宋_GB2312"/>
                <w:sz w:val="32"/>
                <w:szCs w:val="32"/>
              </w:rPr>
            </w:pPr>
            <w:r>
              <w:rPr>
                <w:rFonts w:hint="eastAsia" w:ascii="仿宋_GB2312" w:eastAsia="仿宋_GB2312"/>
                <w:sz w:val="32"/>
                <w:szCs w:val="32"/>
              </w:rPr>
              <w:t>12</w:t>
            </w:r>
          </w:p>
        </w:tc>
        <w:tc>
          <w:tcPr>
            <w:tcW w:w="3923" w:type="dxa"/>
            <w:vAlign w:val="center"/>
          </w:tcPr>
          <w:p>
            <w:pPr>
              <w:jc w:val="left"/>
              <w:rPr>
                <w:rFonts w:hint="eastAsia" w:ascii="仿宋_GB2312" w:eastAsia="仿宋_GB2312"/>
                <w:sz w:val="32"/>
                <w:szCs w:val="32"/>
              </w:rPr>
            </w:pPr>
            <w:r>
              <w:rPr>
                <w:rFonts w:hint="eastAsia" w:ascii="仿宋_GB2312" w:eastAsia="仿宋_GB2312"/>
                <w:sz w:val="32"/>
                <w:szCs w:val="32"/>
              </w:rPr>
              <w:t>东阿新六生物安全制度</w:t>
            </w:r>
          </w:p>
        </w:tc>
        <w:tc>
          <w:tcPr>
            <w:tcW w:w="3463" w:type="dxa"/>
            <w:vAlign w:val="center"/>
          </w:tcPr>
          <w:p>
            <w:pPr>
              <w:jc w:val="left"/>
              <w:rPr>
                <w:rFonts w:hint="eastAsia" w:ascii="仿宋_GB2312" w:eastAsia="仿宋_GB2312"/>
                <w:sz w:val="32"/>
                <w:szCs w:val="32"/>
              </w:rPr>
            </w:pPr>
            <w:r>
              <w:rPr>
                <w:rFonts w:hint="eastAsia" w:ascii="仿宋_GB2312" w:eastAsia="仿宋_GB2312"/>
                <w:sz w:val="32"/>
                <w:szCs w:val="32"/>
              </w:rPr>
              <w:t>人车物流生物安全制度</w:t>
            </w:r>
          </w:p>
        </w:tc>
      </w:tr>
    </w:tbl>
    <w:p>
      <w:pPr>
        <w:snapToGrid w:val="0"/>
        <w:ind w:right="480"/>
        <w:rPr>
          <w:rFonts w:hint="eastAsia" w:eastAsia="黑体"/>
          <w:sz w:val="48"/>
        </w:rPr>
        <w:sectPr>
          <w:pgSz w:w="11907" w:h="16840"/>
          <w:pgMar w:top="1247" w:right="1418" w:bottom="1247" w:left="1758" w:header="851" w:footer="992" w:gutter="0"/>
          <w:pgNumType w:start="0"/>
          <w:cols w:space="720" w:num="1"/>
          <w:titlePg/>
          <w:docGrid w:type="lines" w:linePitch="312" w:charSpace="0"/>
        </w:sectPr>
      </w:pPr>
      <w:r>
        <w:rPr>
          <w:rFonts w:hint="eastAsia" w:ascii="宋体" w:hAnsi="宋体"/>
          <w:sz w:val="22"/>
        </w:rPr>
        <w:t>说明：本表可加页。</w:t>
      </w:r>
    </w:p>
    <w:p>
      <w:pPr>
        <w:snapToGrid w:val="0"/>
        <w:ind w:right="480" w:firstLine="600" w:firstLineChars="250"/>
        <w:rPr>
          <w:rFonts w:ascii="宋体" w:hAnsi="宋体"/>
          <w:sz w:val="24"/>
        </w:rPr>
      </w:pPr>
    </w:p>
    <w:p>
      <w:pPr>
        <w:jc w:val="center"/>
        <w:rPr>
          <w:rFonts w:hint="eastAsia"/>
        </w:rPr>
      </w:pPr>
      <w:r>
        <w:rPr>
          <w:rFonts w:hint="eastAsia" w:ascii="黑体" w:eastAsia="黑体"/>
          <w:sz w:val="36"/>
          <w:szCs w:val="36"/>
        </w:rPr>
        <w:t>企业主要管理技术人员和获证特有工种人员表</w:t>
      </w:r>
    </w:p>
    <w:tbl>
      <w:tblPr>
        <w:tblStyle w:val="11"/>
        <w:tblW w:w="134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75"/>
        <w:gridCol w:w="885"/>
        <w:gridCol w:w="825"/>
        <w:gridCol w:w="1410"/>
        <w:gridCol w:w="1740"/>
        <w:gridCol w:w="1605"/>
        <w:gridCol w:w="3375"/>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851" w:type="dxa"/>
            <w:shd w:val="clear" w:color="auto" w:fill="auto"/>
            <w:vAlign w:val="center"/>
          </w:tcPr>
          <w:p>
            <w:pPr>
              <w:spacing w:line="340" w:lineRule="exact"/>
              <w:jc w:val="center"/>
              <w:rPr>
                <w:rFonts w:hint="eastAsia"/>
              </w:rPr>
            </w:pPr>
            <w:r>
              <w:rPr>
                <w:rFonts w:hint="eastAsia" w:ascii="仿宋_GB2312" w:eastAsia="仿宋_GB2312"/>
                <w:b/>
                <w:sz w:val="24"/>
              </w:rPr>
              <w:t>序号</w:t>
            </w:r>
          </w:p>
        </w:tc>
        <w:tc>
          <w:tcPr>
            <w:tcW w:w="975" w:type="dxa"/>
            <w:shd w:val="clear" w:color="auto" w:fill="auto"/>
            <w:vAlign w:val="center"/>
          </w:tcPr>
          <w:p>
            <w:pPr>
              <w:spacing w:line="340" w:lineRule="exact"/>
              <w:jc w:val="center"/>
              <w:rPr>
                <w:rFonts w:hint="eastAsia"/>
              </w:rPr>
            </w:pPr>
            <w:r>
              <w:rPr>
                <w:rFonts w:hint="eastAsia" w:ascii="仿宋_GB2312" w:eastAsia="仿宋_GB2312"/>
                <w:b/>
                <w:sz w:val="24"/>
              </w:rPr>
              <w:t>姓  名</w:t>
            </w:r>
          </w:p>
        </w:tc>
        <w:tc>
          <w:tcPr>
            <w:tcW w:w="885" w:type="dxa"/>
            <w:shd w:val="clear" w:color="auto" w:fill="auto"/>
            <w:vAlign w:val="center"/>
          </w:tcPr>
          <w:p>
            <w:pPr>
              <w:spacing w:line="340" w:lineRule="exact"/>
              <w:jc w:val="center"/>
              <w:rPr>
                <w:rFonts w:hint="eastAsia"/>
              </w:rPr>
            </w:pPr>
            <w:r>
              <w:rPr>
                <w:rFonts w:hint="eastAsia" w:ascii="仿宋_GB2312" w:eastAsia="仿宋_GB2312"/>
                <w:b/>
                <w:sz w:val="24"/>
              </w:rPr>
              <w:t>性别</w:t>
            </w:r>
          </w:p>
        </w:tc>
        <w:tc>
          <w:tcPr>
            <w:tcW w:w="825" w:type="dxa"/>
            <w:shd w:val="clear" w:color="auto" w:fill="auto"/>
            <w:vAlign w:val="center"/>
          </w:tcPr>
          <w:p>
            <w:pPr>
              <w:spacing w:line="340" w:lineRule="exact"/>
              <w:jc w:val="center"/>
              <w:rPr>
                <w:rFonts w:hint="eastAsia"/>
              </w:rPr>
            </w:pPr>
            <w:r>
              <w:rPr>
                <w:rFonts w:hint="eastAsia" w:ascii="仿宋_GB2312" w:eastAsia="仿宋_GB2312"/>
                <w:b/>
                <w:sz w:val="24"/>
              </w:rPr>
              <w:t>年龄</w:t>
            </w:r>
          </w:p>
        </w:tc>
        <w:tc>
          <w:tcPr>
            <w:tcW w:w="1410" w:type="dxa"/>
            <w:shd w:val="clear" w:color="auto" w:fill="auto"/>
            <w:vAlign w:val="center"/>
          </w:tcPr>
          <w:p>
            <w:pPr>
              <w:spacing w:line="340" w:lineRule="exact"/>
              <w:jc w:val="center"/>
              <w:rPr>
                <w:rFonts w:hint="eastAsia"/>
              </w:rPr>
            </w:pPr>
            <w:r>
              <w:rPr>
                <w:rFonts w:hint="eastAsia" w:ascii="仿宋_GB2312" w:eastAsia="仿宋_GB2312"/>
                <w:b/>
                <w:sz w:val="24"/>
              </w:rPr>
              <w:t>职  称</w:t>
            </w:r>
          </w:p>
        </w:tc>
        <w:tc>
          <w:tcPr>
            <w:tcW w:w="1740" w:type="dxa"/>
            <w:shd w:val="clear" w:color="auto" w:fill="auto"/>
            <w:vAlign w:val="center"/>
          </w:tcPr>
          <w:p>
            <w:pPr>
              <w:spacing w:line="340" w:lineRule="exact"/>
              <w:jc w:val="center"/>
              <w:rPr>
                <w:rFonts w:hint="eastAsia"/>
              </w:rPr>
            </w:pPr>
            <w:r>
              <w:rPr>
                <w:rFonts w:hint="eastAsia" w:ascii="仿宋_GB2312" w:eastAsia="仿宋_GB2312"/>
                <w:b/>
                <w:sz w:val="24"/>
              </w:rPr>
              <w:t>职  务</w:t>
            </w:r>
          </w:p>
        </w:tc>
        <w:tc>
          <w:tcPr>
            <w:tcW w:w="1605" w:type="dxa"/>
            <w:shd w:val="clear" w:color="auto" w:fill="auto"/>
            <w:vAlign w:val="center"/>
          </w:tcPr>
          <w:p>
            <w:pPr>
              <w:spacing w:line="340" w:lineRule="exact"/>
              <w:jc w:val="center"/>
              <w:rPr>
                <w:rFonts w:hint="eastAsia" w:ascii="仿宋_GB2312" w:eastAsia="仿宋_GB2312"/>
                <w:b/>
                <w:sz w:val="24"/>
              </w:rPr>
            </w:pPr>
            <w:r>
              <w:rPr>
                <w:rFonts w:hint="eastAsia" w:ascii="仿宋_GB2312" w:eastAsia="仿宋_GB2312"/>
                <w:b/>
                <w:sz w:val="24"/>
              </w:rPr>
              <w:t>从事业务</w:t>
            </w:r>
          </w:p>
          <w:p>
            <w:pPr>
              <w:spacing w:line="340" w:lineRule="exact"/>
              <w:jc w:val="center"/>
              <w:rPr>
                <w:rFonts w:hint="eastAsia"/>
              </w:rPr>
            </w:pPr>
            <w:r>
              <w:rPr>
                <w:rFonts w:hint="eastAsia" w:ascii="仿宋_GB2312" w:eastAsia="仿宋_GB2312"/>
                <w:b/>
                <w:sz w:val="24"/>
              </w:rPr>
              <w:t>工作时间</w:t>
            </w:r>
          </w:p>
        </w:tc>
        <w:tc>
          <w:tcPr>
            <w:tcW w:w="3375" w:type="dxa"/>
            <w:shd w:val="clear" w:color="auto" w:fill="auto"/>
            <w:vAlign w:val="center"/>
          </w:tcPr>
          <w:p>
            <w:pPr>
              <w:spacing w:line="340" w:lineRule="exact"/>
              <w:jc w:val="center"/>
              <w:rPr>
                <w:rFonts w:hint="eastAsia"/>
              </w:rPr>
            </w:pPr>
            <w:r>
              <w:rPr>
                <w:rFonts w:hint="eastAsia" w:ascii="仿宋_GB2312" w:eastAsia="仿宋_GB2312"/>
                <w:b/>
                <w:sz w:val="24"/>
              </w:rPr>
              <w:t>何时获何工种职业证书及编号</w:t>
            </w:r>
          </w:p>
        </w:tc>
        <w:tc>
          <w:tcPr>
            <w:tcW w:w="1740" w:type="dxa"/>
            <w:shd w:val="clear" w:color="auto" w:fill="auto"/>
            <w:vAlign w:val="center"/>
          </w:tcPr>
          <w:p>
            <w:pPr>
              <w:spacing w:line="340" w:lineRule="exact"/>
              <w:jc w:val="center"/>
              <w:rPr>
                <w:rFonts w:hint="eastAsia"/>
              </w:rPr>
            </w:pPr>
            <w:r>
              <w:rPr>
                <w:rFonts w:hint="eastAsia" w:ascii="仿宋_GB2312" w:eastAsia="仿宋_GB2312"/>
                <w:b/>
                <w:sz w:val="24"/>
              </w:rPr>
              <w:t>发证机关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1</w:t>
            </w:r>
          </w:p>
        </w:tc>
        <w:tc>
          <w:tcPr>
            <w:tcW w:w="975" w:type="dxa"/>
            <w:shd w:val="clear" w:color="auto" w:fill="auto"/>
            <w:vAlign w:val="center"/>
          </w:tcPr>
          <w:p>
            <w:pPr>
              <w:jc w:val="center"/>
              <w:rPr>
                <w:rFonts w:hint="eastAsia"/>
              </w:rPr>
            </w:pPr>
            <w:r>
              <w:rPr>
                <w:rFonts w:hint="eastAsia"/>
              </w:rPr>
              <w:t>闫征</w:t>
            </w:r>
          </w:p>
        </w:tc>
        <w:tc>
          <w:tcPr>
            <w:tcW w:w="885" w:type="dxa"/>
            <w:shd w:val="clear" w:color="auto" w:fill="auto"/>
            <w:vAlign w:val="center"/>
          </w:tcPr>
          <w:p>
            <w:pPr>
              <w:jc w:val="center"/>
              <w:rPr>
                <w:rFonts w:hint="eastAsia"/>
              </w:rPr>
            </w:pPr>
            <w:r>
              <w:rPr>
                <w:rFonts w:hint="eastAsia"/>
              </w:rPr>
              <w:t>男</w:t>
            </w:r>
          </w:p>
        </w:tc>
        <w:tc>
          <w:tcPr>
            <w:tcW w:w="825" w:type="dxa"/>
            <w:shd w:val="clear" w:color="auto" w:fill="auto"/>
            <w:vAlign w:val="center"/>
          </w:tcPr>
          <w:p>
            <w:pPr>
              <w:jc w:val="center"/>
              <w:rPr>
                <w:rFonts w:hint="eastAsia"/>
              </w:rPr>
            </w:pPr>
            <w:r>
              <w:rPr>
                <w:rFonts w:hint="eastAsia"/>
              </w:rPr>
              <w:t>30</w:t>
            </w:r>
          </w:p>
        </w:tc>
        <w:tc>
          <w:tcPr>
            <w:tcW w:w="1410" w:type="dxa"/>
            <w:shd w:val="clear" w:color="auto" w:fill="auto"/>
            <w:vAlign w:val="center"/>
          </w:tcPr>
          <w:p>
            <w:pPr>
              <w:jc w:val="center"/>
              <w:rPr>
                <w:rFonts w:hint="eastAsia"/>
              </w:rPr>
            </w:pPr>
            <w:r>
              <w:rPr>
                <w:rFonts w:hint="eastAsia"/>
              </w:rPr>
              <w:t>家畜繁殖工</w:t>
            </w:r>
          </w:p>
        </w:tc>
        <w:tc>
          <w:tcPr>
            <w:tcW w:w="1740" w:type="dxa"/>
            <w:shd w:val="clear" w:color="auto" w:fill="auto"/>
            <w:vAlign w:val="center"/>
          </w:tcPr>
          <w:p>
            <w:pPr>
              <w:jc w:val="center"/>
              <w:rPr>
                <w:rFonts w:hint="eastAsia"/>
              </w:rPr>
            </w:pPr>
            <w:r>
              <w:rPr>
                <w:rFonts w:hint="eastAsia"/>
              </w:rPr>
              <w:t>生产场长</w:t>
            </w:r>
          </w:p>
        </w:tc>
        <w:tc>
          <w:tcPr>
            <w:tcW w:w="1605" w:type="dxa"/>
            <w:shd w:val="clear" w:color="auto" w:fill="auto"/>
            <w:vAlign w:val="center"/>
          </w:tcPr>
          <w:p>
            <w:pPr>
              <w:jc w:val="center"/>
              <w:rPr>
                <w:rFonts w:hint="eastAsia"/>
              </w:rPr>
            </w:pPr>
            <w:r>
              <w:rPr>
                <w:rFonts w:hint="eastAsia"/>
              </w:rPr>
              <w:t>2012年至今</w:t>
            </w:r>
          </w:p>
        </w:tc>
        <w:tc>
          <w:tcPr>
            <w:tcW w:w="3375" w:type="dxa"/>
            <w:shd w:val="clear" w:color="auto" w:fill="auto"/>
            <w:vAlign w:val="center"/>
          </w:tcPr>
          <w:p>
            <w:pPr>
              <w:jc w:val="center"/>
              <w:rPr>
                <w:rFonts w:hint="eastAsia"/>
              </w:rPr>
            </w:pPr>
            <w:r>
              <w:rPr>
                <w:rFonts w:hint="eastAsia"/>
              </w:rPr>
              <w:t>2016年6月1日；家畜繁殖工三级；</w:t>
            </w:r>
            <w:r>
              <w:rPr>
                <w:rFonts w:hint="eastAsia" w:ascii="仿宋_GB2312" w:eastAsia="仿宋_GB2312"/>
              </w:rPr>
              <w:t>1647023258300014</w:t>
            </w:r>
          </w:p>
        </w:tc>
        <w:tc>
          <w:tcPr>
            <w:tcW w:w="1740" w:type="dxa"/>
            <w:shd w:val="clear" w:color="auto" w:fill="auto"/>
            <w:vAlign w:val="center"/>
          </w:tcPr>
          <w:p>
            <w:pPr>
              <w:jc w:val="center"/>
              <w:rPr>
                <w:rFonts w:hint="eastAsia"/>
              </w:rPr>
            </w:pPr>
            <w:r>
              <w:rPr>
                <w:rFonts w:hint="eastAsia"/>
              </w:rPr>
              <w:t>农业部职业技能鉴定指导中心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2</w:t>
            </w:r>
          </w:p>
        </w:tc>
        <w:tc>
          <w:tcPr>
            <w:tcW w:w="975" w:type="dxa"/>
            <w:shd w:val="clear" w:color="auto" w:fill="auto"/>
            <w:vAlign w:val="center"/>
          </w:tcPr>
          <w:p>
            <w:pPr>
              <w:jc w:val="center"/>
              <w:rPr>
                <w:rFonts w:hint="eastAsia"/>
              </w:rPr>
            </w:pPr>
            <w:r>
              <w:rPr>
                <w:rFonts w:hint="eastAsia"/>
              </w:rPr>
              <w:t>张克胜</w:t>
            </w:r>
          </w:p>
        </w:tc>
        <w:tc>
          <w:tcPr>
            <w:tcW w:w="885" w:type="dxa"/>
            <w:shd w:val="clear" w:color="auto" w:fill="auto"/>
            <w:vAlign w:val="center"/>
          </w:tcPr>
          <w:p>
            <w:pPr>
              <w:jc w:val="center"/>
              <w:rPr>
                <w:rFonts w:hint="eastAsia"/>
              </w:rPr>
            </w:pPr>
            <w:r>
              <w:rPr>
                <w:rFonts w:hint="eastAsia"/>
              </w:rPr>
              <w:t>男</w:t>
            </w:r>
          </w:p>
        </w:tc>
        <w:tc>
          <w:tcPr>
            <w:tcW w:w="825" w:type="dxa"/>
            <w:shd w:val="clear" w:color="auto" w:fill="auto"/>
            <w:vAlign w:val="center"/>
          </w:tcPr>
          <w:p>
            <w:pPr>
              <w:jc w:val="center"/>
              <w:rPr>
                <w:rFonts w:hint="eastAsia"/>
              </w:rPr>
            </w:pPr>
            <w:r>
              <w:rPr>
                <w:rFonts w:hint="eastAsia"/>
              </w:rPr>
              <w:t>34</w:t>
            </w:r>
          </w:p>
        </w:tc>
        <w:tc>
          <w:tcPr>
            <w:tcW w:w="1410" w:type="dxa"/>
            <w:shd w:val="clear" w:color="auto" w:fill="auto"/>
            <w:vAlign w:val="center"/>
          </w:tcPr>
          <w:p>
            <w:pPr>
              <w:jc w:val="center"/>
              <w:rPr>
                <w:rFonts w:hint="eastAsia"/>
              </w:rPr>
            </w:pPr>
            <w:r>
              <w:rPr>
                <w:rFonts w:hint="eastAsia"/>
              </w:rPr>
              <w:t>执业兽医</w:t>
            </w:r>
          </w:p>
        </w:tc>
        <w:tc>
          <w:tcPr>
            <w:tcW w:w="1740" w:type="dxa"/>
            <w:shd w:val="clear" w:color="auto" w:fill="auto"/>
            <w:vAlign w:val="center"/>
          </w:tcPr>
          <w:p>
            <w:pPr>
              <w:jc w:val="center"/>
              <w:rPr>
                <w:rFonts w:hint="eastAsia"/>
              </w:rPr>
            </w:pPr>
            <w:r>
              <w:rPr>
                <w:rFonts w:hint="eastAsia"/>
              </w:rPr>
              <w:t>生产场长</w:t>
            </w:r>
          </w:p>
        </w:tc>
        <w:tc>
          <w:tcPr>
            <w:tcW w:w="1605" w:type="dxa"/>
            <w:shd w:val="clear" w:color="auto" w:fill="auto"/>
            <w:vAlign w:val="center"/>
          </w:tcPr>
          <w:p>
            <w:pPr>
              <w:jc w:val="center"/>
              <w:rPr>
                <w:rFonts w:hint="eastAsia"/>
              </w:rPr>
            </w:pPr>
            <w:r>
              <w:rPr>
                <w:rFonts w:hint="eastAsia"/>
              </w:rPr>
              <w:t>2012年至今</w:t>
            </w:r>
          </w:p>
        </w:tc>
        <w:tc>
          <w:tcPr>
            <w:tcW w:w="3375" w:type="dxa"/>
            <w:shd w:val="clear" w:color="auto" w:fill="auto"/>
            <w:vAlign w:val="center"/>
          </w:tcPr>
          <w:p>
            <w:pPr>
              <w:jc w:val="center"/>
              <w:rPr>
                <w:rFonts w:hint="eastAsia"/>
              </w:rPr>
            </w:pPr>
            <w:r>
              <w:rPr>
                <w:rFonts w:hint="eastAsia"/>
              </w:rPr>
              <w:t>2017年4月；执业兽医资格证；A012016220276</w:t>
            </w:r>
          </w:p>
        </w:tc>
        <w:tc>
          <w:tcPr>
            <w:tcW w:w="1740" w:type="dxa"/>
            <w:shd w:val="clear" w:color="auto" w:fill="auto"/>
            <w:vAlign w:val="center"/>
          </w:tcPr>
          <w:p>
            <w:pPr>
              <w:jc w:val="center"/>
              <w:rPr>
                <w:rFonts w:hint="eastAsia"/>
              </w:rPr>
            </w:pPr>
            <w:r>
              <w:rPr>
                <w:rFonts w:hint="eastAsia"/>
              </w:rPr>
              <w:t>吉林省畜牧业管理局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3</w:t>
            </w:r>
          </w:p>
        </w:tc>
        <w:tc>
          <w:tcPr>
            <w:tcW w:w="975" w:type="dxa"/>
            <w:shd w:val="clear" w:color="auto" w:fill="auto"/>
            <w:vAlign w:val="center"/>
          </w:tcPr>
          <w:p>
            <w:pPr>
              <w:jc w:val="center"/>
              <w:rPr>
                <w:rFonts w:hint="eastAsia"/>
              </w:rPr>
            </w:pPr>
            <w:r>
              <w:rPr>
                <w:rFonts w:hint="eastAsia"/>
              </w:rPr>
              <w:t>张红涛</w:t>
            </w:r>
          </w:p>
        </w:tc>
        <w:tc>
          <w:tcPr>
            <w:tcW w:w="885" w:type="dxa"/>
            <w:shd w:val="clear" w:color="auto" w:fill="auto"/>
            <w:vAlign w:val="center"/>
          </w:tcPr>
          <w:p>
            <w:pPr>
              <w:jc w:val="center"/>
              <w:rPr>
                <w:rFonts w:hint="eastAsia"/>
              </w:rPr>
            </w:pPr>
            <w:r>
              <w:rPr>
                <w:rFonts w:hint="eastAsia"/>
              </w:rPr>
              <w:t>男</w:t>
            </w:r>
          </w:p>
        </w:tc>
        <w:tc>
          <w:tcPr>
            <w:tcW w:w="825" w:type="dxa"/>
            <w:shd w:val="clear" w:color="auto" w:fill="auto"/>
            <w:vAlign w:val="center"/>
          </w:tcPr>
          <w:p>
            <w:pPr>
              <w:jc w:val="center"/>
              <w:rPr>
                <w:rFonts w:hint="eastAsia"/>
              </w:rPr>
            </w:pPr>
            <w:r>
              <w:rPr>
                <w:rFonts w:hint="eastAsia"/>
              </w:rPr>
              <w:t>39</w:t>
            </w:r>
          </w:p>
        </w:tc>
        <w:tc>
          <w:tcPr>
            <w:tcW w:w="1410" w:type="dxa"/>
            <w:shd w:val="clear" w:color="auto" w:fill="auto"/>
            <w:vAlign w:val="center"/>
          </w:tcPr>
          <w:p>
            <w:pPr>
              <w:jc w:val="center"/>
              <w:rPr>
                <w:rFonts w:hint="eastAsia"/>
              </w:rPr>
            </w:pPr>
            <w:r>
              <w:rPr>
                <w:rFonts w:hint="eastAsia"/>
              </w:rPr>
              <w:t>种猪测定员</w:t>
            </w:r>
          </w:p>
        </w:tc>
        <w:tc>
          <w:tcPr>
            <w:tcW w:w="1740" w:type="dxa"/>
            <w:shd w:val="clear" w:color="auto" w:fill="auto"/>
            <w:vAlign w:val="center"/>
          </w:tcPr>
          <w:p>
            <w:pPr>
              <w:jc w:val="center"/>
              <w:rPr>
                <w:rFonts w:hint="eastAsia"/>
              </w:rPr>
            </w:pPr>
            <w:r>
              <w:rPr>
                <w:rFonts w:hint="eastAsia"/>
              </w:rPr>
              <w:t>生产副场长</w:t>
            </w:r>
          </w:p>
        </w:tc>
        <w:tc>
          <w:tcPr>
            <w:tcW w:w="1605" w:type="dxa"/>
            <w:shd w:val="clear" w:color="auto" w:fill="auto"/>
            <w:vAlign w:val="center"/>
          </w:tcPr>
          <w:p>
            <w:pPr>
              <w:jc w:val="center"/>
              <w:rPr>
                <w:rFonts w:hint="eastAsia"/>
              </w:rPr>
            </w:pPr>
            <w:r>
              <w:rPr>
                <w:rFonts w:hint="eastAsia"/>
              </w:rPr>
              <w:t>2011年至今</w:t>
            </w:r>
          </w:p>
        </w:tc>
        <w:tc>
          <w:tcPr>
            <w:tcW w:w="3375" w:type="dxa"/>
            <w:shd w:val="clear" w:color="auto" w:fill="auto"/>
            <w:vAlign w:val="center"/>
          </w:tcPr>
          <w:p>
            <w:pPr>
              <w:jc w:val="center"/>
              <w:rPr>
                <w:rFonts w:hint="eastAsia"/>
              </w:rPr>
            </w:pPr>
            <w:r>
              <w:rPr>
                <w:rFonts w:hint="eastAsia"/>
              </w:rPr>
              <w:t>2015年8月27号；种猪测定员三级；证书编号：1547023258300284</w:t>
            </w:r>
          </w:p>
        </w:tc>
        <w:tc>
          <w:tcPr>
            <w:tcW w:w="1740" w:type="dxa"/>
            <w:shd w:val="clear" w:color="auto" w:fill="auto"/>
            <w:vAlign w:val="center"/>
          </w:tcPr>
          <w:p>
            <w:pPr>
              <w:jc w:val="center"/>
              <w:rPr>
                <w:rFonts w:hint="eastAsia"/>
              </w:rPr>
            </w:pPr>
            <w:r>
              <w:rPr>
                <w:rFonts w:hint="eastAsia" w:ascii="仿宋_GB2312" w:eastAsia="仿宋_GB2312"/>
                <w:sz w:val="28"/>
              </w:rPr>
              <w:t>农业部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4</w:t>
            </w:r>
          </w:p>
        </w:tc>
        <w:tc>
          <w:tcPr>
            <w:tcW w:w="975" w:type="dxa"/>
            <w:shd w:val="clear" w:color="auto" w:fill="auto"/>
            <w:vAlign w:val="center"/>
          </w:tcPr>
          <w:p>
            <w:pPr>
              <w:jc w:val="center"/>
              <w:rPr>
                <w:rFonts w:hint="eastAsia"/>
              </w:rPr>
            </w:pPr>
            <w:r>
              <w:rPr>
                <w:rFonts w:hint="eastAsia"/>
              </w:rPr>
              <w:t>周超</w:t>
            </w:r>
          </w:p>
        </w:tc>
        <w:tc>
          <w:tcPr>
            <w:tcW w:w="885" w:type="dxa"/>
            <w:shd w:val="clear" w:color="auto" w:fill="auto"/>
            <w:vAlign w:val="center"/>
          </w:tcPr>
          <w:p>
            <w:pPr>
              <w:jc w:val="center"/>
              <w:rPr>
                <w:rFonts w:hint="eastAsia"/>
              </w:rPr>
            </w:pPr>
            <w:r>
              <w:rPr>
                <w:rFonts w:hint="eastAsia"/>
              </w:rPr>
              <w:t>男</w:t>
            </w:r>
          </w:p>
        </w:tc>
        <w:tc>
          <w:tcPr>
            <w:tcW w:w="825" w:type="dxa"/>
            <w:shd w:val="clear" w:color="auto" w:fill="auto"/>
            <w:vAlign w:val="center"/>
          </w:tcPr>
          <w:p>
            <w:pPr>
              <w:jc w:val="center"/>
              <w:rPr>
                <w:rFonts w:hint="eastAsia"/>
              </w:rPr>
            </w:pPr>
            <w:r>
              <w:rPr>
                <w:rFonts w:hint="eastAsia"/>
              </w:rPr>
              <w:t>30</w:t>
            </w:r>
          </w:p>
        </w:tc>
        <w:tc>
          <w:tcPr>
            <w:tcW w:w="1410" w:type="dxa"/>
            <w:shd w:val="clear" w:color="auto" w:fill="auto"/>
            <w:vAlign w:val="center"/>
          </w:tcPr>
          <w:p>
            <w:pPr>
              <w:jc w:val="center"/>
              <w:rPr>
                <w:rFonts w:hint="eastAsia"/>
              </w:rPr>
            </w:pPr>
            <w:r>
              <w:rPr>
                <w:rFonts w:hint="eastAsia"/>
              </w:rPr>
              <w:t>执业兽医师</w:t>
            </w:r>
          </w:p>
        </w:tc>
        <w:tc>
          <w:tcPr>
            <w:tcW w:w="1740" w:type="dxa"/>
            <w:shd w:val="clear" w:color="auto" w:fill="auto"/>
            <w:vAlign w:val="center"/>
          </w:tcPr>
          <w:p>
            <w:pPr>
              <w:jc w:val="center"/>
              <w:rPr>
                <w:rFonts w:hint="eastAsia"/>
              </w:rPr>
            </w:pPr>
            <w:r>
              <w:rPr>
                <w:rFonts w:hint="eastAsia"/>
              </w:rPr>
              <w:t>产房主管</w:t>
            </w:r>
          </w:p>
        </w:tc>
        <w:tc>
          <w:tcPr>
            <w:tcW w:w="1605" w:type="dxa"/>
            <w:shd w:val="clear" w:color="auto" w:fill="auto"/>
            <w:vAlign w:val="center"/>
          </w:tcPr>
          <w:p>
            <w:pPr>
              <w:jc w:val="center"/>
              <w:rPr>
                <w:rFonts w:hint="eastAsia"/>
              </w:rPr>
            </w:pPr>
            <w:r>
              <w:rPr>
                <w:rFonts w:hint="eastAsia"/>
              </w:rPr>
              <w:t>2018.8.1至今</w:t>
            </w:r>
          </w:p>
        </w:tc>
        <w:tc>
          <w:tcPr>
            <w:tcW w:w="3375" w:type="dxa"/>
            <w:shd w:val="clear" w:color="auto" w:fill="auto"/>
            <w:vAlign w:val="center"/>
          </w:tcPr>
          <w:p>
            <w:pPr>
              <w:jc w:val="center"/>
              <w:rPr>
                <w:rFonts w:hint="eastAsia"/>
              </w:rPr>
            </w:pPr>
            <w:r>
              <w:rPr>
                <w:rFonts w:hint="eastAsia"/>
              </w:rPr>
              <w:t>2015.12，执业兽医师资格证书，A012015370499</w:t>
            </w:r>
          </w:p>
        </w:tc>
        <w:tc>
          <w:tcPr>
            <w:tcW w:w="1740" w:type="dxa"/>
            <w:shd w:val="clear" w:color="auto" w:fill="auto"/>
            <w:vAlign w:val="center"/>
          </w:tcPr>
          <w:p>
            <w:pPr>
              <w:jc w:val="center"/>
              <w:rPr>
                <w:rFonts w:hint="eastAsia"/>
              </w:rPr>
            </w:pPr>
            <w:r>
              <w:rPr>
                <w:rFonts w:hint="eastAsia"/>
              </w:rPr>
              <w:t>山东省畜牧兽医局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5</w:t>
            </w:r>
          </w:p>
        </w:tc>
        <w:tc>
          <w:tcPr>
            <w:tcW w:w="975" w:type="dxa"/>
            <w:shd w:val="clear" w:color="auto" w:fill="auto"/>
            <w:vAlign w:val="center"/>
          </w:tcPr>
          <w:p>
            <w:pPr>
              <w:jc w:val="center"/>
              <w:rPr>
                <w:rFonts w:hint="eastAsia"/>
              </w:rPr>
            </w:pPr>
            <w:r>
              <w:rPr>
                <w:rFonts w:hint="eastAsia"/>
              </w:rPr>
              <w:t>周超</w:t>
            </w:r>
          </w:p>
        </w:tc>
        <w:tc>
          <w:tcPr>
            <w:tcW w:w="885" w:type="dxa"/>
            <w:shd w:val="clear" w:color="auto" w:fill="auto"/>
            <w:vAlign w:val="center"/>
          </w:tcPr>
          <w:p>
            <w:pPr>
              <w:jc w:val="center"/>
              <w:rPr>
                <w:rFonts w:hint="eastAsia"/>
              </w:rPr>
            </w:pPr>
            <w:r>
              <w:rPr>
                <w:rFonts w:hint="eastAsia"/>
              </w:rPr>
              <w:t>男</w:t>
            </w:r>
          </w:p>
        </w:tc>
        <w:tc>
          <w:tcPr>
            <w:tcW w:w="825" w:type="dxa"/>
            <w:shd w:val="clear" w:color="auto" w:fill="auto"/>
            <w:vAlign w:val="center"/>
          </w:tcPr>
          <w:p>
            <w:pPr>
              <w:jc w:val="center"/>
              <w:rPr>
                <w:rFonts w:hint="eastAsia"/>
              </w:rPr>
            </w:pPr>
            <w:r>
              <w:rPr>
                <w:rFonts w:hint="eastAsia"/>
              </w:rPr>
              <w:t>30</w:t>
            </w:r>
          </w:p>
        </w:tc>
        <w:tc>
          <w:tcPr>
            <w:tcW w:w="1410" w:type="dxa"/>
            <w:shd w:val="clear" w:color="auto" w:fill="auto"/>
            <w:vAlign w:val="center"/>
          </w:tcPr>
          <w:p>
            <w:pPr>
              <w:jc w:val="center"/>
              <w:rPr>
                <w:rFonts w:hint="eastAsia"/>
              </w:rPr>
            </w:pPr>
            <w:r>
              <w:rPr>
                <w:rFonts w:hint="eastAsia"/>
              </w:rPr>
              <w:t>饲料检验化验员</w:t>
            </w:r>
          </w:p>
        </w:tc>
        <w:tc>
          <w:tcPr>
            <w:tcW w:w="1740" w:type="dxa"/>
            <w:shd w:val="clear" w:color="auto" w:fill="auto"/>
            <w:vAlign w:val="center"/>
          </w:tcPr>
          <w:p>
            <w:pPr>
              <w:jc w:val="center"/>
              <w:rPr>
                <w:rFonts w:hint="eastAsia"/>
              </w:rPr>
            </w:pPr>
            <w:r>
              <w:rPr>
                <w:rFonts w:hint="eastAsia"/>
              </w:rPr>
              <w:t>产房主管</w:t>
            </w:r>
          </w:p>
        </w:tc>
        <w:tc>
          <w:tcPr>
            <w:tcW w:w="1605" w:type="dxa"/>
            <w:shd w:val="clear" w:color="auto" w:fill="auto"/>
            <w:vAlign w:val="center"/>
          </w:tcPr>
          <w:p>
            <w:pPr>
              <w:jc w:val="center"/>
              <w:rPr>
                <w:rFonts w:hint="eastAsia"/>
              </w:rPr>
            </w:pPr>
            <w:r>
              <w:rPr>
                <w:rFonts w:hint="eastAsia"/>
              </w:rPr>
              <w:t>2018.8.1至今</w:t>
            </w:r>
          </w:p>
        </w:tc>
        <w:tc>
          <w:tcPr>
            <w:tcW w:w="3375" w:type="dxa"/>
            <w:shd w:val="clear" w:color="auto" w:fill="auto"/>
            <w:vAlign w:val="center"/>
          </w:tcPr>
          <w:p>
            <w:pPr>
              <w:jc w:val="center"/>
              <w:rPr>
                <w:rFonts w:hint="eastAsia"/>
              </w:rPr>
            </w:pPr>
            <w:r>
              <w:rPr>
                <w:rFonts w:hint="eastAsia"/>
              </w:rPr>
              <w:t>2013.7，饲料检验化验员，1347103071401077</w:t>
            </w:r>
          </w:p>
        </w:tc>
        <w:tc>
          <w:tcPr>
            <w:tcW w:w="1740" w:type="dxa"/>
            <w:shd w:val="clear" w:color="auto" w:fill="auto"/>
            <w:vAlign w:val="center"/>
          </w:tcPr>
          <w:p>
            <w:pPr>
              <w:jc w:val="center"/>
              <w:rPr>
                <w:rFonts w:hint="eastAsia"/>
              </w:rPr>
            </w:pPr>
            <w:r>
              <w:rPr>
                <w:rFonts w:hint="eastAsia"/>
              </w:rPr>
              <w:t>农业部职业技能鉴定指导中心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6</w:t>
            </w:r>
          </w:p>
        </w:tc>
        <w:tc>
          <w:tcPr>
            <w:tcW w:w="975" w:type="dxa"/>
            <w:shd w:val="clear" w:color="auto" w:fill="auto"/>
            <w:vAlign w:val="center"/>
          </w:tcPr>
          <w:p>
            <w:pPr>
              <w:jc w:val="center"/>
              <w:rPr>
                <w:rFonts w:hint="eastAsia"/>
              </w:rPr>
            </w:pPr>
          </w:p>
        </w:tc>
        <w:tc>
          <w:tcPr>
            <w:tcW w:w="885" w:type="dxa"/>
            <w:shd w:val="clear" w:color="auto" w:fill="auto"/>
            <w:vAlign w:val="center"/>
          </w:tcPr>
          <w:p>
            <w:pPr>
              <w:jc w:val="center"/>
              <w:rPr>
                <w:rFonts w:hint="eastAsia"/>
              </w:rPr>
            </w:pPr>
          </w:p>
        </w:tc>
        <w:tc>
          <w:tcPr>
            <w:tcW w:w="825" w:type="dxa"/>
            <w:shd w:val="clear" w:color="auto" w:fill="auto"/>
            <w:vAlign w:val="center"/>
          </w:tcPr>
          <w:p>
            <w:pPr>
              <w:jc w:val="center"/>
              <w:rPr>
                <w:rFonts w:hint="eastAsia"/>
              </w:rPr>
            </w:pPr>
          </w:p>
        </w:tc>
        <w:tc>
          <w:tcPr>
            <w:tcW w:w="1410"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c>
          <w:tcPr>
            <w:tcW w:w="1605" w:type="dxa"/>
            <w:shd w:val="clear" w:color="auto" w:fill="auto"/>
            <w:vAlign w:val="center"/>
          </w:tcPr>
          <w:p>
            <w:pPr>
              <w:jc w:val="center"/>
              <w:rPr>
                <w:rFonts w:hint="eastAsia"/>
              </w:rPr>
            </w:pPr>
          </w:p>
        </w:tc>
        <w:tc>
          <w:tcPr>
            <w:tcW w:w="3375"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7</w:t>
            </w:r>
          </w:p>
        </w:tc>
        <w:tc>
          <w:tcPr>
            <w:tcW w:w="975" w:type="dxa"/>
            <w:shd w:val="clear" w:color="auto" w:fill="auto"/>
            <w:vAlign w:val="center"/>
          </w:tcPr>
          <w:p>
            <w:pPr>
              <w:jc w:val="center"/>
              <w:rPr>
                <w:rFonts w:hint="eastAsia"/>
              </w:rPr>
            </w:pPr>
          </w:p>
        </w:tc>
        <w:tc>
          <w:tcPr>
            <w:tcW w:w="885" w:type="dxa"/>
            <w:shd w:val="clear" w:color="auto" w:fill="auto"/>
            <w:vAlign w:val="center"/>
          </w:tcPr>
          <w:p>
            <w:pPr>
              <w:jc w:val="center"/>
              <w:rPr>
                <w:rFonts w:hint="eastAsia"/>
              </w:rPr>
            </w:pPr>
          </w:p>
        </w:tc>
        <w:tc>
          <w:tcPr>
            <w:tcW w:w="825" w:type="dxa"/>
            <w:shd w:val="clear" w:color="auto" w:fill="auto"/>
            <w:vAlign w:val="center"/>
          </w:tcPr>
          <w:p>
            <w:pPr>
              <w:jc w:val="center"/>
              <w:rPr>
                <w:rFonts w:hint="eastAsia"/>
              </w:rPr>
            </w:pPr>
          </w:p>
        </w:tc>
        <w:tc>
          <w:tcPr>
            <w:tcW w:w="1410"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c>
          <w:tcPr>
            <w:tcW w:w="1605" w:type="dxa"/>
            <w:shd w:val="clear" w:color="auto" w:fill="auto"/>
            <w:vAlign w:val="center"/>
          </w:tcPr>
          <w:p>
            <w:pPr>
              <w:jc w:val="center"/>
              <w:rPr>
                <w:rFonts w:hint="eastAsia"/>
              </w:rPr>
            </w:pPr>
          </w:p>
        </w:tc>
        <w:tc>
          <w:tcPr>
            <w:tcW w:w="3375"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51" w:type="dxa"/>
            <w:shd w:val="clear" w:color="auto" w:fill="auto"/>
            <w:vAlign w:val="center"/>
          </w:tcPr>
          <w:p>
            <w:pPr>
              <w:jc w:val="center"/>
              <w:rPr>
                <w:rFonts w:hint="eastAsia"/>
              </w:rPr>
            </w:pPr>
            <w:r>
              <w:rPr>
                <w:rFonts w:hint="eastAsia"/>
              </w:rPr>
              <w:t>8</w:t>
            </w:r>
          </w:p>
        </w:tc>
        <w:tc>
          <w:tcPr>
            <w:tcW w:w="975" w:type="dxa"/>
            <w:shd w:val="clear" w:color="auto" w:fill="auto"/>
            <w:vAlign w:val="center"/>
          </w:tcPr>
          <w:p>
            <w:pPr>
              <w:jc w:val="center"/>
              <w:rPr>
                <w:rFonts w:hint="eastAsia"/>
              </w:rPr>
            </w:pPr>
          </w:p>
        </w:tc>
        <w:tc>
          <w:tcPr>
            <w:tcW w:w="885" w:type="dxa"/>
            <w:shd w:val="clear" w:color="auto" w:fill="auto"/>
            <w:vAlign w:val="center"/>
          </w:tcPr>
          <w:p>
            <w:pPr>
              <w:jc w:val="center"/>
              <w:rPr>
                <w:rFonts w:hint="eastAsia"/>
              </w:rPr>
            </w:pPr>
          </w:p>
        </w:tc>
        <w:tc>
          <w:tcPr>
            <w:tcW w:w="825" w:type="dxa"/>
            <w:shd w:val="clear" w:color="auto" w:fill="auto"/>
            <w:vAlign w:val="center"/>
          </w:tcPr>
          <w:p>
            <w:pPr>
              <w:jc w:val="center"/>
              <w:rPr>
                <w:rFonts w:hint="eastAsia"/>
              </w:rPr>
            </w:pPr>
          </w:p>
        </w:tc>
        <w:tc>
          <w:tcPr>
            <w:tcW w:w="1410"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c>
          <w:tcPr>
            <w:tcW w:w="1605" w:type="dxa"/>
            <w:shd w:val="clear" w:color="auto" w:fill="auto"/>
            <w:vAlign w:val="center"/>
          </w:tcPr>
          <w:p>
            <w:pPr>
              <w:jc w:val="center"/>
              <w:rPr>
                <w:rFonts w:hint="eastAsia"/>
              </w:rPr>
            </w:pPr>
          </w:p>
        </w:tc>
        <w:tc>
          <w:tcPr>
            <w:tcW w:w="3375"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1" w:type="dxa"/>
            <w:shd w:val="clear" w:color="auto" w:fill="auto"/>
            <w:vAlign w:val="center"/>
          </w:tcPr>
          <w:p>
            <w:pPr>
              <w:jc w:val="center"/>
              <w:rPr>
                <w:rFonts w:hint="eastAsia"/>
              </w:rPr>
            </w:pPr>
            <w:r>
              <w:rPr>
                <w:rFonts w:hint="eastAsia"/>
              </w:rPr>
              <w:t>9</w:t>
            </w:r>
          </w:p>
        </w:tc>
        <w:tc>
          <w:tcPr>
            <w:tcW w:w="975" w:type="dxa"/>
            <w:shd w:val="clear" w:color="auto" w:fill="auto"/>
            <w:vAlign w:val="center"/>
          </w:tcPr>
          <w:p>
            <w:pPr>
              <w:jc w:val="center"/>
              <w:rPr>
                <w:rFonts w:hint="eastAsia"/>
              </w:rPr>
            </w:pPr>
          </w:p>
        </w:tc>
        <w:tc>
          <w:tcPr>
            <w:tcW w:w="885" w:type="dxa"/>
            <w:shd w:val="clear" w:color="auto" w:fill="auto"/>
            <w:vAlign w:val="center"/>
          </w:tcPr>
          <w:p>
            <w:pPr>
              <w:jc w:val="center"/>
              <w:rPr>
                <w:rFonts w:hint="eastAsia"/>
              </w:rPr>
            </w:pPr>
          </w:p>
        </w:tc>
        <w:tc>
          <w:tcPr>
            <w:tcW w:w="825" w:type="dxa"/>
            <w:shd w:val="clear" w:color="auto" w:fill="auto"/>
            <w:vAlign w:val="center"/>
          </w:tcPr>
          <w:p>
            <w:pPr>
              <w:jc w:val="center"/>
              <w:rPr>
                <w:rFonts w:hint="eastAsia"/>
              </w:rPr>
            </w:pPr>
          </w:p>
        </w:tc>
        <w:tc>
          <w:tcPr>
            <w:tcW w:w="1410"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c>
          <w:tcPr>
            <w:tcW w:w="1605" w:type="dxa"/>
            <w:shd w:val="clear" w:color="auto" w:fill="auto"/>
            <w:vAlign w:val="center"/>
          </w:tcPr>
          <w:p>
            <w:pPr>
              <w:jc w:val="center"/>
              <w:rPr>
                <w:rFonts w:hint="eastAsia"/>
              </w:rPr>
            </w:pPr>
          </w:p>
        </w:tc>
        <w:tc>
          <w:tcPr>
            <w:tcW w:w="3375" w:type="dxa"/>
            <w:shd w:val="clear" w:color="auto" w:fill="auto"/>
            <w:vAlign w:val="center"/>
          </w:tcPr>
          <w:p>
            <w:pPr>
              <w:jc w:val="center"/>
              <w:rPr>
                <w:rFonts w:hint="eastAsia"/>
              </w:rPr>
            </w:pPr>
          </w:p>
        </w:tc>
        <w:tc>
          <w:tcPr>
            <w:tcW w:w="1740" w:type="dxa"/>
            <w:shd w:val="clear" w:color="auto" w:fill="auto"/>
            <w:vAlign w:val="center"/>
          </w:tcPr>
          <w:p>
            <w:pPr>
              <w:jc w:val="center"/>
              <w:rPr>
                <w:rFonts w:hint="eastAsia"/>
              </w:rPr>
            </w:pPr>
          </w:p>
        </w:tc>
      </w:tr>
    </w:tbl>
    <w:p>
      <w:pPr>
        <w:rPr>
          <w:rFonts w:hint="eastAsia"/>
        </w:rPr>
      </w:pPr>
    </w:p>
    <w:p>
      <w:pPr>
        <w:snapToGrid w:val="0"/>
        <w:ind w:right="480" w:firstLine="600" w:firstLineChars="250"/>
        <w:rPr>
          <w:rFonts w:ascii="宋体" w:hAnsi="宋体"/>
          <w:sz w:val="24"/>
        </w:rPr>
      </w:pPr>
      <w:r>
        <w:rPr>
          <w:rFonts w:hint="eastAsia" w:ascii="宋体" w:hAnsi="宋体"/>
          <w:sz w:val="24"/>
        </w:rPr>
        <w:t>说明：本表可加页，提供相关证书复印件，现场验收时提供原件。</w:t>
      </w:r>
    </w:p>
    <w:p>
      <w:pPr>
        <w:snapToGrid w:val="0"/>
        <w:ind w:right="480"/>
        <w:rPr>
          <w:rFonts w:hint="eastAsia" w:ascii="黑体" w:eastAsia="黑体" w:cs="黑体"/>
          <w:spacing w:val="-12"/>
          <w:kern w:val="0"/>
          <w:sz w:val="42"/>
          <w:szCs w:val="42"/>
        </w:rPr>
        <w:sectPr>
          <w:footerReference r:id="rId6" w:type="even"/>
          <w:pgSz w:w="15840" w:h="12240" w:orient="landscape"/>
          <w:pgMar w:top="1797" w:right="1440" w:bottom="1797" w:left="1440" w:header="720" w:footer="720" w:gutter="0"/>
          <w:pgNumType w:start="1"/>
          <w:cols w:space="720" w:num="1"/>
          <w:docGrid w:linePitch="286" w:charSpace="0"/>
        </w:sectPr>
      </w:pPr>
    </w:p>
    <w:p>
      <w:pPr>
        <w:autoSpaceDE w:val="0"/>
        <w:autoSpaceDN w:val="0"/>
        <w:adjustRightInd w:val="0"/>
        <w:spacing w:before="21" w:line="580" w:lineRule="exact"/>
        <w:rPr>
          <w:rFonts w:hint="eastAsia" w:ascii="黑体" w:eastAsia="黑体" w:cs="黑体"/>
          <w:spacing w:val="-12"/>
          <w:kern w:val="0"/>
          <w:sz w:val="42"/>
          <w:szCs w:val="42"/>
        </w:rPr>
      </w:pPr>
    </w:p>
    <w:p>
      <w:pPr>
        <w:spacing w:line="580" w:lineRule="exact"/>
        <w:jc w:val="center"/>
        <w:rPr>
          <w:rFonts w:ascii="黑体" w:hAnsi="黑体" w:eastAsia="黑体"/>
          <w:sz w:val="44"/>
          <w:szCs w:val="44"/>
        </w:rPr>
      </w:pPr>
      <w:r>
        <w:rPr>
          <w:rFonts w:hint="eastAsia" w:ascii="黑体" w:hAnsi="黑体" w:eastAsia="黑体"/>
          <w:sz w:val="44"/>
          <w:szCs w:val="44"/>
        </w:rPr>
        <w:t>山东省原种猪场生产经营许可证申请表</w:t>
      </w:r>
    </w:p>
    <w:p>
      <w:pPr>
        <w:spacing w:line="580" w:lineRule="exact"/>
        <w:ind w:firstLine="3360" w:firstLineChars="1050"/>
        <w:rPr>
          <w:rFonts w:ascii="仿宋_GB2312" w:hAnsi="宋体" w:eastAsia="仿宋_GB2312"/>
          <w:sz w:val="32"/>
          <w:szCs w:val="32"/>
        </w:rPr>
      </w:pPr>
      <w:r>
        <w:rPr>
          <w:rFonts w:hint="eastAsia" w:ascii="仿宋_GB2312" w:hAnsi="宋体" w:eastAsia="仿宋_GB2312"/>
          <w:sz w:val="32"/>
          <w:szCs w:val="32"/>
        </w:rPr>
        <w:t>（填表说明）</w:t>
      </w:r>
    </w:p>
    <w:p>
      <w:pPr>
        <w:autoSpaceDE w:val="0"/>
        <w:autoSpaceDN w:val="0"/>
        <w:adjustRightInd w:val="0"/>
        <w:spacing w:before="13" w:line="580" w:lineRule="exact"/>
        <w:rPr>
          <w:rFonts w:hint="eastAsia" w:ascii="宋体"/>
          <w:kern w:val="0"/>
          <w:sz w:val="28"/>
          <w:szCs w:val="28"/>
        </w:rPr>
      </w:pP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本表为申请原种猪场种畜禽生产经营许可证使用。</w:t>
      </w: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核心群和繁殖群种猪来源指引进或自留，引进的要说明供种国家、地区、单位及日期。</w:t>
      </w: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统一计量单位：窝重、个体重均为kg，达100kg体重日龄为天，日增重为g，膘厚为mm，眼肌面积为cm</w:t>
      </w:r>
      <w:r>
        <w:rPr>
          <w:rFonts w:hint="eastAsia" w:ascii="仿宋_GB2312" w:eastAsia="仿宋_GB2312" w:cs="宋体"/>
          <w:kern w:val="0"/>
          <w:sz w:val="28"/>
          <w:szCs w:val="28"/>
          <w:vertAlign w:val="superscript"/>
        </w:rPr>
        <w:t>2</w:t>
      </w:r>
      <w:r>
        <w:rPr>
          <w:rFonts w:hint="eastAsia" w:ascii="仿宋_GB2312" w:eastAsia="仿宋_GB2312" w:cs="宋体"/>
          <w:kern w:val="0"/>
          <w:sz w:val="28"/>
          <w:szCs w:val="28"/>
        </w:rPr>
        <w:t>，屠宰率、后腿比例、瘦肉率为%。</w:t>
      </w: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胴体瘦肉率指屠宰测定头数的平均值，注明测定头数。</w:t>
      </w: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存栏核心群和繁殖群种猪指申报时的存栏数。</w:t>
      </w: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种猪繁殖、生长发育与屠宰性能是指近三年来种猪生产性能测定和繁殖记录统计结果，注明测定头数。</w:t>
      </w:r>
    </w:p>
    <w:p>
      <w:pPr>
        <w:numPr>
          <w:ilvl w:val="0"/>
          <w:numId w:val="2"/>
        </w:numPr>
        <w:autoSpaceDE w:val="0"/>
        <w:autoSpaceDN w:val="0"/>
        <w:adjustRightInd w:val="0"/>
        <w:spacing w:line="580" w:lineRule="exact"/>
        <w:rPr>
          <w:rFonts w:hint="eastAsia" w:ascii="仿宋_GB2312" w:eastAsia="仿宋_GB2312"/>
          <w:kern w:val="0"/>
          <w:sz w:val="28"/>
          <w:szCs w:val="28"/>
        </w:rPr>
      </w:pPr>
      <w:r>
        <w:rPr>
          <w:rFonts w:hint="eastAsia" w:ascii="仿宋_GB2312" w:eastAsia="仿宋_GB2312" w:cs="宋体"/>
          <w:kern w:val="0"/>
          <w:sz w:val="28"/>
          <w:szCs w:val="28"/>
        </w:rPr>
        <w:t>本表一式四份，申请单位、省、市、县级畜牧兽医行政主管部门各存一份。</w:t>
      </w:r>
    </w:p>
    <w:p>
      <w:pPr>
        <w:autoSpaceDE w:val="0"/>
        <w:autoSpaceDN w:val="0"/>
        <w:adjustRightInd w:val="0"/>
        <w:spacing w:line="360" w:lineRule="auto"/>
        <w:rPr>
          <w:rFonts w:hint="eastAsia" w:ascii="宋体"/>
          <w:kern w:val="0"/>
          <w:sz w:val="28"/>
          <w:szCs w:val="28"/>
        </w:rPr>
      </w:pPr>
    </w:p>
    <w:p>
      <w:pPr>
        <w:autoSpaceDE w:val="0"/>
        <w:autoSpaceDN w:val="0"/>
        <w:adjustRightInd w:val="0"/>
        <w:rPr>
          <w:rFonts w:hint="eastAsia" w:ascii="宋体"/>
          <w:kern w:val="0"/>
          <w:sz w:val="28"/>
          <w:szCs w:val="28"/>
        </w:rPr>
      </w:pPr>
    </w:p>
    <w:p>
      <w:pPr>
        <w:jc w:val="center"/>
        <w:rPr>
          <w:rFonts w:hint="eastAsia" w:ascii="楷体_GB2312" w:eastAsia="楷体_GB2312"/>
          <w:b/>
          <w:bCs/>
          <w:sz w:val="32"/>
          <w:szCs w:val="32"/>
        </w:rPr>
      </w:pPr>
    </w:p>
    <w:p>
      <w:pPr>
        <w:jc w:val="center"/>
        <w:rPr>
          <w:rFonts w:hint="eastAsia" w:ascii="楷体_GB2312" w:eastAsia="楷体_GB2312"/>
          <w:b/>
          <w:bCs/>
          <w:sz w:val="32"/>
          <w:szCs w:val="32"/>
        </w:rPr>
      </w:pPr>
    </w:p>
    <w:p>
      <w:pPr>
        <w:jc w:val="center"/>
        <w:rPr>
          <w:rFonts w:hint="eastAsia" w:ascii="楷体_GB2312" w:eastAsia="楷体_GB2312"/>
          <w:b/>
          <w:bCs/>
          <w:sz w:val="32"/>
          <w:szCs w:val="32"/>
        </w:rPr>
      </w:pPr>
    </w:p>
    <w:p>
      <w:pPr>
        <w:jc w:val="center"/>
        <w:rPr>
          <w:rFonts w:hint="eastAsia" w:ascii="楷体_GB2312" w:eastAsia="楷体_GB2312"/>
          <w:b/>
          <w:bCs/>
          <w:sz w:val="32"/>
          <w:szCs w:val="32"/>
        </w:rPr>
      </w:pPr>
    </w:p>
    <w:p>
      <w:pPr>
        <w:jc w:val="center"/>
        <w:rPr>
          <w:rFonts w:hint="eastAsia" w:ascii="楷体_GB2312" w:eastAsia="楷体_GB2312"/>
          <w:b/>
          <w:bCs/>
          <w:sz w:val="32"/>
          <w:szCs w:val="32"/>
        </w:rPr>
      </w:pPr>
    </w:p>
    <w:p>
      <w:pPr>
        <w:jc w:val="center"/>
        <w:rPr>
          <w:rFonts w:hint="eastAsia" w:ascii="楷体_GB2312" w:eastAsia="楷体_GB2312"/>
          <w:b/>
          <w:bCs/>
          <w:sz w:val="32"/>
          <w:szCs w:val="32"/>
        </w:rPr>
      </w:pPr>
    </w:p>
    <w:p>
      <w:pPr>
        <w:rPr>
          <w:rFonts w:hint="eastAsia" w:ascii="楷体_GB2312" w:eastAsia="楷体_GB2312"/>
          <w:b/>
          <w:bCs/>
          <w:sz w:val="32"/>
          <w:szCs w:val="32"/>
        </w:rPr>
      </w:pPr>
    </w:p>
    <w:p>
      <w:pPr>
        <w:autoSpaceDE w:val="0"/>
        <w:autoSpaceDN w:val="0"/>
        <w:adjustRightInd w:val="0"/>
        <w:rPr>
          <w:rFonts w:hint="eastAsia" w:ascii="宋体"/>
          <w:kern w:val="0"/>
          <w:sz w:val="28"/>
          <w:szCs w:val="28"/>
        </w:rPr>
      </w:pPr>
    </w:p>
    <w:tbl>
      <w:tblPr>
        <w:tblStyle w:val="11"/>
        <w:tblW w:w="8657" w:type="dxa"/>
        <w:tblInd w:w="0" w:type="dxa"/>
        <w:tblLayout w:type="fixed"/>
        <w:tblCellMar>
          <w:top w:w="0" w:type="dxa"/>
          <w:left w:w="10" w:type="dxa"/>
          <w:bottom w:w="0" w:type="dxa"/>
          <w:right w:w="10" w:type="dxa"/>
        </w:tblCellMar>
      </w:tblPr>
      <w:tblGrid>
        <w:gridCol w:w="861"/>
        <w:gridCol w:w="280"/>
        <w:gridCol w:w="663"/>
        <w:gridCol w:w="1007"/>
        <w:gridCol w:w="1168"/>
        <w:gridCol w:w="1134"/>
        <w:gridCol w:w="1418"/>
        <w:gridCol w:w="992"/>
        <w:gridCol w:w="1134"/>
      </w:tblGrid>
      <w:tr>
        <w:tblPrEx>
          <w:tblCellMar>
            <w:top w:w="0" w:type="dxa"/>
            <w:left w:w="10" w:type="dxa"/>
            <w:bottom w:w="0" w:type="dxa"/>
            <w:right w:w="10" w:type="dxa"/>
          </w:tblCellMar>
        </w:tblPrEx>
        <w:trPr>
          <w:trHeight w:val="757" w:hRule="atLeast"/>
        </w:trPr>
        <w:tc>
          <w:tcPr>
            <w:tcW w:w="1804" w:type="dxa"/>
            <w:gridSpan w:val="3"/>
            <w:tcBorders>
              <w:top w:val="single" w:color="auto" w:sz="6" w:space="0"/>
              <w:left w:val="single" w:color="auto" w:sz="6" w:space="0"/>
              <w:bottom w:val="single" w:color="auto" w:sz="4" w:space="0"/>
              <w:right w:val="single" w:color="auto" w:sz="4" w:space="0"/>
            </w:tcBorders>
            <w:vAlign w:val="center"/>
          </w:tcPr>
          <w:p>
            <w:pPr>
              <w:autoSpaceDE w:val="0"/>
              <w:autoSpaceDN w:val="0"/>
              <w:adjustRightInd w:val="0"/>
              <w:ind w:firstLine="236" w:firstLineChars="98"/>
              <w:rPr>
                <w:rFonts w:hint="eastAsia" w:ascii="宋体"/>
                <w:b/>
                <w:kern w:val="0"/>
                <w:sz w:val="24"/>
              </w:rPr>
            </w:pPr>
            <w:r>
              <w:rPr>
                <w:rFonts w:hint="eastAsia" w:ascii="宋体"/>
                <w:b/>
                <w:kern w:val="0"/>
                <w:sz w:val="24"/>
              </w:rPr>
              <w:t xml:space="preserve">原许可证号  </w:t>
            </w:r>
          </w:p>
        </w:tc>
        <w:tc>
          <w:tcPr>
            <w:tcW w:w="3309" w:type="dxa"/>
            <w:gridSpan w:val="3"/>
            <w:tcBorders>
              <w:top w:val="single" w:color="auto" w:sz="6" w:space="0"/>
              <w:left w:val="single" w:color="auto" w:sz="4" w:space="0"/>
              <w:bottom w:val="single" w:color="auto" w:sz="4" w:space="0"/>
              <w:right w:val="single" w:color="auto" w:sz="6" w:space="0"/>
            </w:tcBorders>
            <w:vAlign w:val="center"/>
          </w:tcPr>
          <w:p>
            <w:pPr>
              <w:autoSpaceDE w:val="0"/>
              <w:autoSpaceDN w:val="0"/>
              <w:adjustRightInd w:val="0"/>
              <w:ind w:left="665"/>
              <w:rPr>
                <w:rFonts w:hint="eastAsia" w:ascii="宋体"/>
                <w:b/>
                <w:kern w:val="0"/>
                <w:sz w:val="24"/>
              </w:rPr>
            </w:pPr>
            <w:r>
              <w:rPr>
                <w:rFonts w:hint="eastAsia" w:ascii="宋体"/>
                <w:b/>
                <w:kern w:val="0"/>
                <w:sz w:val="24"/>
              </w:rPr>
              <w:t>种畜禽来源场名称</w:t>
            </w:r>
          </w:p>
        </w:tc>
        <w:tc>
          <w:tcPr>
            <w:tcW w:w="3544"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b/>
                <w:kern w:val="0"/>
                <w:sz w:val="24"/>
              </w:rPr>
              <w:t>种畜禽来源场许可证编号</w:t>
            </w:r>
          </w:p>
        </w:tc>
      </w:tr>
      <w:tr>
        <w:tblPrEx>
          <w:tblCellMar>
            <w:top w:w="0" w:type="dxa"/>
            <w:left w:w="10" w:type="dxa"/>
            <w:bottom w:w="0" w:type="dxa"/>
            <w:right w:w="10" w:type="dxa"/>
          </w:tblCellMar>
        </w:tblPrEx>
        <w:trPr>
          <w:trHeight w:val="824" w:hRule="atLeast"/>
        </w:trPr>
        <w:tc>
          <w:tcPr>
            <w:tcW w:w="1804" w:type="dxa"/>
            <w:gridSpan w:val="3"/>
            <w:tcBorders>
              <w:top w:val="single" w:color="auto" w:sz="4"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b/>
                <w:kern w:val="0"/>
                <w:sz w:val="24"/>
              </w:rPr>
            </w:pPr>
          </w:p>
        </w:tc>
        <w:tc>
          <w:tcPr>
            <w:tcW w:w="3309" w:type="dxa"/>
            <w:gridSpan w:val="3"/>
            <w:tcBorders>
              <w:top w:val="single" w:color="auto" w:sz="4" w:space="0"/>
              <w:left w:val="single" w:color="auto" w:sz="4" w:space="0"/>
              <w:bottom w:val="single" w:color="auto" w:sz="6" w:space="0"/>
              <w:right w:val="single" w:color="auto" w:sz="6" w:space="0"/>
            </w:tcBorders>
            <w:vAlign w:val="center"/>
          </w:tcPr>
          <w:p>
            <w:pPr>
              <w:autoSpaceDE w:val="0"/>
              <w:autoSpaceDN w:val="0"/>
              <w:adjustRightInd w:val="0"/>
              <w:jc w:val="center"/>
              <w:rPr>
                <w:rFonts w:hint="eastAsia" w:ascii="仿宋_GB2312" w:eastAsia="仿宋_GB2312"/>
                <w:b/>
              </w:rPr>
            </w:pPr>
            <w:r>
              <w:rPr>
                <w:rFonts w:hint="eastAsia" w:ascii="仿宋_GB2312" w:eastAsia="仿宋_GB2312"/>
                <w:b/>
              </w:rPr>
              <w:t>皮埃西（张家港）种猪改良有限公司本溪分公司、</w:t>
            </w:r>
          </w:p>
          <w:p>
            <w:pPr>
              <w:autoSpaceDE w:val="0"/>
              <w:autoSpaceDN w:val="0"/>
              <w:adjustRightInd w:val="0"/>
              <w:jc w:val="center"/>
              <w:rPr>
                <w:rFonts w:hint="eastAsia" w:ascii="宋体"/>
                <w:b/>
                <w:kern w:val="0"/>
                <w:sz w:val="24"/>
              </w:rPr>
            </w:pPr>
            <w:r>
              <w:rPr>
                <w:rFonts w:hint="eastAsia" w:ascii="仿宋_GB2312" w:eastAsia="仿宋_GB2312"/>
                <w:b/>
              </w:rPr>
              <w:t>咸阳永香农业科技有限公司</w:t>
            </w:r>
          </w:p>
        </w:tc>
        <w:tc>
          <w:tcPr>
            <w:tcW w:w="3544"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辽E000101、</w:t>
            </w:r>
          </w:p>
          <w:p>
            <w:pPr>
              <w:autoSpaceDE w:val="0"/>
              <w:autoSpaceDN w:val="0"/>
              <w:adjustRightInd w:val="0"/>
              <w:jc w:val="center"/>
              <w:rPr>
                <w:rFonts w:hint="eastAsia" w:ascii="宋体"/>
                <w:kern w:val="0"/>
                <w:sz w:val="24"/>
              </w:rPr>
            </w:pPr>
            <w:r>
              <w:rPr>
                <w:rFonts w:hint="eastAsia" w:ascii="宋体"/>
                <w:kern w:val="0"/>
                <w:sz w:val="24"/>
              </w:rPr>
              <w:t>陕D07011102</w:t>
            </w:r>
          </w:p>
        </w:tc>
      </w:tr>
      <w:tr>
        <w:tblPrEx>
          <w:tblCellMar>
            <w:top w:w="0" w:type="dxa"/>
            <w:left w:w="10" w:type="dxa"/>
            <w:bottom w:w="0" w:type="dxa"/>
            <w:right w:w="10" w:type="dxa"/>
          </w:tblCellMar>
        </w:tblPrEx>
        <w:trPr>
          <w:trHeight w:val="835" w:hRule="atLeast"/>
        </w:trPr>
        <w:tc>
          <w:tcPr>
            <w:tcW w:w="1141"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职工</w:t>
            </w:r>
          </w:p>
          <w:p>
            <w:pPr>
              <w:autoSpaceDE w:val="0"/>
              <w:autoSpaceDN w:val="0"/>
              <w:adjustRightInd w:val="0"/>
              <w:jc w:val="center"/>
              <w:rPr>
                <w:rFonts w:hint="eastAsia" w:ascii="宋体"/>
                <w:b/>
                <w:kern w:val="0"/>
                <w:sz w:val="24"/>
              </w:rPr>
            </w:pPr>
            <w:r>
              <w:rPr>
                <w:rFonts w:hint="eastAsia" w:ascii="宋体" w:cs="宋体"/>
                <w:b/>
                <w:kern w:val="0"/>
                <w:sz w:val="24"/>
              </w:rPr>
              <w:t>人数</w:t>
            </w:r>
          </w:p>
        </w:tc>
        <w:tc>
          <w:tcPr>
            <w:tcW w:w="7516" w:type="dxa"/>
            <w:gridSpan w:val="7"/>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20" w:firstLineChars="200"/>
              <w:rPr>
                <w:rFonts w:hint="eastAsia" w:ascii="宋体"/>
                <w:kern w:val="0"/>
              </w:rPr>
            </w:pPr>
            <w:r>
              <w:rPr>
                <w:rFonts w:hint="eastAsia" w:ascii="宋体" w:cs="宋体"/>
                <w:kern w:val="0"/>
              </w:rPr>
              <w:t>总计181人，其中：本科及以上76人、大专87人、中专18人。</w:t>
            </w:r>
          </w:p>
        </w:tc>
      </w:tr>
      <w:tr>
        <w:tblPrEx>
          <w:tblCellMar>
            <w:top w:w="0" w:type="dxa"/>
            <w:left w:w="10" w:type="dxa"/>
            <w:bottom w:w="0" w:type="dxa"/>
            <w:right w:w="10" w:type="dxa"/>
          </w:tblCellMar>
        </w:tblPrEx>
        <w:trPr>
          <w:trHeight w:val="563" w:hRule="atLeast"/>
        </w:trPr>
        <w:tc>
          <w:tcPr>
            <w:tcW w:w="8657" w:type="dxa"/>
            <w:gridSpan w:val="9"/>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存栏核心群、繁殖群种猪情况</w:t>
            </w:r>
          </w:p>
        </w:tc>
      </w:tr>
      <w:tr>
        <w:tblPrEx>
          <w:tblCellMar>
            <w:top w:w="0" w:type="dxa"/>
            <w:left w:w="10" w:type="dxa"/>
            <w:bottom w:w="0" w:type="dxa"/>
            <w:right w:w="10" w:type="dxa"/>
          </w:tblCellMar>
        </w:tblPrEx>
        <w:trPr>
          <w:cantSplit/>
          <w:trHeight w:val="402" w:hRule="atLeast"/>
        </w:trPr>
        <w:tc>
          <w:tcPr>
            <w:tcW w:w="1804" w:type="dxa"/>
            <w:gridSpan w:val="3"/>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品种</w:t>
            </w:r>
          </w:p>
        </w:tc>
        <w:tc>
          <w:tcPr>
            <w:tcW w:w="3309" w:type="dxa"/>
            <w:gridSpan w:val="3"/>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公猪（头）</w:t>
            </w:r>
          </w:p>
        </w:tc>
        <w:tc>
          <w:tcPr>
            <w:tcW w:w="3544" w:type="dxa"/>
            <w:gridSpan w:val="3"/>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b/>
                <w:kern w:val="0"/>
              </w:rPr>
            </w:pPr>
            <w:r>
              <w:rPr>
                <w:rFonts w:hint="eastAsia" w:ascii="宋体" w:cs="宋体"/>
                <w:b/>
                <w:kern w:val="0"/>
              </w:rPr>
              <w:t>母猪（头）</w:t>
            </w:r>
          </w:p>
        </w:tc>
      </w:tr>
      <w:tr>
        <w:tblPrEx>
          <w:tblCellMar>
            <w:top w:w="0" w:type="dxa"/>
            <w:left w:w="10" w:type="dxa"/>
            <w:bottom w:w="0" w:type="dxa"/>
            <w:right w:w="10" w:type="dxa"/>
          </w:tblCellMar>
        </w:tblPrEx>
        <w:trPr>
          <w:cantSplit/>
          <w:trHeight w:val="564" w:hRule="atLeast"/>
        </w:trPr>
        <w:tc>
          <w:tcPr>
            <w:tcW w:w="1804" w:type="dxa"/>
            <w:gridSpan w:val="3"/>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1007" w:type="dxa"/>
            <w:tcBorders>
              <w:top w:val="single" w:color="auto" w:sz="4"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rPr>
              <w:t>成年</w:t>
            </w: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后备</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合计</w:t>
            </w: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成年</w:t>
            </w: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后备</w:t>
            </w:r>
          </w:p>
        </w:tc>
        <w:tc>
          <w:tcPr>
            <w:tcW w:w="1134"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b/>
                <w:kern w:val="0"/>
              </w:rPr>
            </w:pPr>
            <w:r>
              <w:rPr>
                <w:rFonts w:hint="eastAsia" w:ascii="宋体" w:cs="宋体"/>
                <w:b/>
                <w:kern w:val="0"/>
              </w:rPr>
              <w:t>合计</w:t>
            </w:r>
          </w:p>
        </w:tc>
      </w:tr>
      <w:tr>
        <w:tblPrEx>
          <w:tblCellMar>
            <w:top w:w="0" w:type="dxa"/>
            <w:left w:w="10" w:type="dxa"/>
            <w:bottom w:w="0" w:type="dxa"/>
            <w:right w:w="10" w:type="dxa"/>
          </w:tblCellMar>
        </w:tblPrEx>
        <w:trPr>
          <w:cantSplit/>
          <w:trHeight w:val="686" w:hRule="atLeast"/>
        </w:trPr>
        <w:tc>
          <w:tcPr>
            <w:tcW w:w="86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核</w:t>
            </w:r>
          </w:p>
          <w:p>
            <w:pPr>
              <w:autoSpaceDE w:val="0"/>
              <w:autoSpaceDN w:val="0"/>
              <w:adjustRightInd w:val="0"/>
              <w:jc w:val="center"/>
              <w:rPr>
                <w:rFonts w:hint="eastAsia" w:ascii="宋体"/>
                <w:b/>
                <w:kern w:val="0"/>
              </w:rPr>
            </w:pPr>
            <w:r>
              <w:rPr>
                <w:rFonts w:hint="eastAsia" w:ascii="宋体" w:cs="宋体"/>
                <w:b/>
                <w:kern w:val="0"/>
              </w:rPr>
              <w:t>心</w:t>
            </w:r>
          </w:p>
          <w:p>
            <w:pPr>
              <w:autoSpaceDE w:val="0"/>
              <w:autoSpaceDN w:val="0"/>
              <w:adjustRightInd w:val="0"/>
              <w:jc w:val="center"/>
              <w:rPr>
                <w:rFonts w:hint="eastAsia" w:ascii="宋体"/>
                <w:b/>
                <w:kern w:val="0"/>
              </w:rPr>
            </w:pPr>
            <w:r>
              <w:rPr>
                <w:rFonts w:hint="eastAsia" w:ascii="宋体" w:cs="宋体"/>
                <w:b/>
                <w:kern w:val="0"/>
              </w:rPr>
              <w:t>群</w:t>
            </w: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PIC1050系公猪（祖代）</w:t>
            </w: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38</w:t>
            </w: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0</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38</w:t>
            </w: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Pr>
        <w:tc>
          <w:tcPr>
            <w:tcW w:w="86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r>
              <w:rPr>
                <w:rFonts w:hint="eastAsia" w:ascii="宋体"/>
                <w:kern w:val="0"/>
                <w:sz w:val="24"/>
              </w:rPr>
              <w:t>PIC18系</w:t>
            </w:r>
          </w:p>
          <w:p>
            <w:pPr>
              <w:autoSpaceDE w:val="0"/>
              <w:autoSpaceDN w:val="0"/>
              <w:adjustRightInd w:val="0"/>
              <w:jc w:val="center"/>
              <w:rPr>
                <w:rFonts w:hint="eastAsia" w:ascii="宋体"/>
                <w:kern w:val="0"/>
                <w:sz w:val="24"/>
              </w:rPr>
            </w:pPr>
            <w:r>
              <w:rPr>
                <w:rFonts w:hint="eastAsia" w:ascii="宋体"/>
                <w:kern w:val="0"/>
                <w:sz w:val="24"/>
              </w:rPr>
              <w:t>公猪</w:t>
            </w: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1581</w:t>
            </w: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0</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r>
              <w:rPr>
                <w:rFonts w:hint="eastAsia" w:ascii="宋体"/>
                <w:kern w:val="0"/>
                <w:sz w:val="24"/>
              </w:rPr>
              <w:t>1581</w:t>
            </w:r>
          </w:p>
        </w:tc>
      </w:tr>
      <w:tr>
        <w:tblPrEx>
          <w:tblCellMar>
            <w:top w:w="0" w:type="dxa"/>
            <w:left w:w="10" w:type="dxa"/>
            <w:bottom w:w="0" w:type="dxa"/>
            <w:right w:w="10" w:type="dxa"/>
          </w:tblCellMar>
        </w:tblPrEx>
        <w:trPr>
          <w:cantSplit/>
        </w:trPr>
        <w:tc>
          <w:tcPr>
            <w:tcW w:w="86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Pr>
        <w:tc>
          <w:tcPr>
            <w:tcW w:w="86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Pr>
        <w:tc>
          <w:tcPr>
            <w:tcW w:w="86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Height w:val="731" w:hRule="atLeast"/>
        </w:trPr>
        <w:tc>
          <w:tcPr>
            <w:tcW w:w="861"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繁</w:t>
            </w:r>
          </w:p>
          <w:p>
            <w:pPr>
              <w:autoSpaceDE w:val="0"/>
              <w:autoSpaceDN w:val="0"/>
              <w:adjustRightInd w:val="0"/>
              <w:jc w:val="center"/>
              <w:rPr>
                <w:rFonts w:hint="eastAsia" w:ascii="宋体"/>
                <w:b/>
                <w:kern w:val="0"/>
              </w:rPr>
            </w:pPr>
            <w:r>
              <w:rPr>
                <w:rFonts w:hint="eastAsia" w:ascii="宋体" w:cs="宋体"/>
                <w:b/>
                <w:kern w:val="0"/>
              </w:rPr>
              <w:t>殖</w:t>
            </w:r>
          </w:p>
          <w:p>
            <w:pPr>
              <w:autoSpaceDE w:val="0"/>
              <w:autoSpaceDN w:val="0"/>
              <w:adjustRightInd w:val="0"/>
              <w:jc w:val="center"/>
              <w:rPr>
                <w:rFonts w:hint="eastAsia" w:ascii="宋体"/>
                <w:b/>
                <w:kern w:val="0"/>
              </w:rPr>
            </w:pPr>
            <w:r>
              <w:rPr>
                <w:rFonts w:hint="eastAsia" w:ascii="宋体" w:cs="宋体"/>
                <w:b/>
                <w:kern w:val="0"/>
              </w:rPr>
              <w:t>群</w:t>
            </w: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rPr>
          <w:cantSplit/>
          <w:trHeight w:val="596" w:hRule="atLeast"/>
        </w:trPr>
        <w:tc>
          <w:tcPr>
            <w:tcW w:w="861"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Pr>
        <w:tc>
          <w:tcPr>
            <w:tcW w:w="861"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Pr>
        <w:tc>
          <w:tcPr>
            <w:tcW w:w="861"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r>
        <w:tblPrEx>
          <w:tblCellMar>
            <w:top w:w="0" w:type="dxa"/>
            <w:left w:w="10" w:type="dxa"/>
            <w:bottom w:w="0" w:type="dxa"/>
            <w:right w:w="10" w:type="dxa"/>
          </w:tblCellMar>
        </w:tblPrEx>
        <w:trPr>
          <w:cantSplit/>
        </w:trPr>
        <w:tc>
          <w:tcPr>
            <w:tcW w:w="861"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4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p>
            <w:pPr>
              <w:autoSpaceDE w:val="0"/>
              <w:autoSpaceDN w:val="0"/>
              <w:adjustRightInd w:val="0"/>
              <w:jc w:val="center"/>
              <w:rPr>
                <w:rFonts w:hint="eastAsia" w:ascii="宋体"/>
                <w:kern w:val="0"/>
                <w:sz w:val="24"/>
              </w:rPr>
            </w:pPr>
          </w:p>
        </w:tc>
        <w:tc>
          <w:tcPr>
            <w:tcW w:w="10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4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99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sz w:val="24"/>
              </w:rPr>
            </w:pPr>
          </w:p>
        </w:tc>
      </w:tr>
    </w:tbl>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p>
      <w:pPr>
        <w:autoSpaceDE w:val="0"/>
        <w:autoSpaceDN w:val="0"/>
        <w:adjustRightInd w:val="0"/>
        <w:jc w:val="left"/>
        <w:rPr>
          <w:rFonts w:hint="eastAsia" w:ascii="宋体"/>
          <w:kern w:val="0"/>
          <w:sz w:val="24"/>
        </w:rPr>
      </w:pPr>
    </w:p>
    <w:tbl>
      <w:tblPr>
        <w:tblStyle w:val="11"/>
        <w:tblW w:w="8764"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47"/>
        <w:gridCol w:w="552"/>
        <w:gridCol w:w="424"/>
        <w:gridCol w:w="190"/>
        <w:gridCol w:w="248"/>
        <w:gridCol w:w="632"/>
        <w:gridCol w:w="237"/>
        <w:gridCol w:w="550"/>
        <w:gridCol w:w="291"/>
        <w:gridCol w:w="567"/>
        <w:gridCol w:w="127"/>
        <w:gridCol w:w="582"/>
        <w:gridCol w:w="425"/>
        <w:gridCol w:w="119"/>
        <w:gridCol w:w="553"/>
        <w:gridCol w:w="574"/>
        <w:gridCol w:w="98"/>
        <w:gridCol w:w="672"/>
        <w:gridCol w:w="215"/>
        <w:gridCol w:w="457"/>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64" w:type="dxa"/>
            <w:gridSpan w:val="22"/>
            <w:vAlign w:val="center"/>
          </w:tcPr>
          <w:p>
            <w:pPr>
              <w:autoSpaceDE w:val="0"/>
              <w:autoSpaceDN w:val="0"/>
              <w:adjustRightInd w:val="0"/>
              <w:jc w:val="center"/>
              <w:rPr>
                <w:rFonts w:hint="eastAsia" w:ascii="宋体" w:cs="宋体"/>
                <w:b/>
                <w:bCs/>
                <w:kern w:val="0"/>
              </w:rPr>
            </w:pPr>
            <w:r>
              <w:rPr>
                <w:rFonts w:hint="eastAsia" w:ascii="宋体" w:cs="宋体"/>
                <w:b/>
                <w:kern w:val="0"/>
              </w:rPr>
              <w:t>种猪繁殖、生长发育与屠宰性能成绩表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64" w:type="dxa"/>
            <w:gridSpan w:val="22"/>
            <w:vAlign w:val="center"/>
          </w:tcPr>
          <w:p>
            <w:pPr>
              <w:autoSpaceDE w:val="0"/>
              <w:autoSpaceDN w:val="0"/>
              <w:adjustRightInd w:val="0"/>
              <w:jc w:val="center"/>
              <w:rPr>
                <w:rFonts w:hint="eastAsia" w:ascii="宋体" w:cs="宋体"/>
                <w:b/>
                <w:bCs/>
                <w:kern w:val="0"/>
              </w:rPr>
            </w:pPr>
            <w:r>
              <w:rPr>
                <w:rFonts w:hint="eastAsia" w:ascii="宋体" w:cs="宋体"/>
                <w:b/>
                <w:bCs/>
                <w:kern w:val="0"/>
              </w:rPr>
              <w:t>母猪繁殖性能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Height w:val="313" w:hRule="atLeast"/>
        </w:trPr>
        <w:tc>
          <w:tcPr>
            <w:tcW w:w="1744" w:type="dxa"/>
            <w:gridSpan w:val="5"/>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sz w:val="28"/>
                <w:szCs w:val="28"/>
              </w:rPr>
            </w:pPr>
            <w:r>
              <w:rPr>
                <w:rFonts w:hint="eastAsia" w:ascii="宋体" w:cs="宋体"/>
                <w:b/>
                <w:kern w:val="0"/>
                <w:sz w:val="28"/>
                <w:szCs w:val="28"/>
              </w:rPr>
              <w:t>品种</w:t>
            </w:r>
          </w:p>
        </w:tc>
        <w:tc>
          <w:tcPr>
            <w:tcW w:w="1667"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合计</w:t>
            </w:r>
          </w:p>
        </w:tc>
        <w:tc>
          <w:tcPr>
            <w:tcW w:w="2111" w:type="dxa"/>
            <w:gridSpan w:val="6"/>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初生时</w:t>
            </w:r>
          </w:p>
        </w:tc>
        <w:tc>
          <w:tcPr>
            <w:tcW w:w="3242" w:type="dxa"/>
            <w:gridSpan w:val="7"/>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ascii="宋体" w:cs="宋体"/>
                <w:b/>
                <w:kern w:val="0"/>
              </w:rPr>
              <w:t>21</w:t>
            </w:r>
            <w:r>
              <w:rPr>
                <w:rFonts w:hint="eastAsia" w:ascii="宋体" w:cs="宋体"/>
                <w:b/>
                <w:kern w:val="0"/>
              </w:rPr>
              <w:t>日龄时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Height w:val="302" w:hRule="atLeast"/>
        </w:trPr>
        <w:tc>
          <w:tcPr>
            <w:tcW w:w="1744" w:type="dxa"/>
            <w:gridSpan w:val="5"/>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头数</w:t>
            </w: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窝数</w:t>
            </w: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总产仔数</w:t>
            </w: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活产仔数</w:t>
            </w: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育成头数</w:t>
            </w: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窝重</w:t>
            </w: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育成率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核</w:t>
            </w:r>
          </w:p>
          <w:p>
            <w:pPr>
              <w:autoSpaceDE w:val="0"/>
              <w:autoSpaceDN w:val="0"/>
              <w:adjustRightInd w:val="0"/>
              <w:jc w:val="center"/>
              <w:rPr>
                <w:rFonts w:hint="eastAsia" w:ascii="宋体"/>
                <w:b/>
                <w:kern w:val="0"/>
                <w:sz w:val="24"/>
              </w:rPr>
            </w:pPr>
            <w:r>
              <w:rPr>
                <w:rFonts w:hint="eastAsia" w:ascii="宋体" w:cs="宋体"/>
                <w:b/>
                <w:kern w:val="0"/>
                <w:sz w:val="24"/>
              </w:rPr>
              <w:t>心</w:t>
            </w:r>
          </w:p>
          <w:p>
            <w:pPr>
              <w:autoSpaceDE w:val="0"/>
              <w:autoSpaceDN w:val="0"/>
              <w:adjustRightInd w:val="0"/>
              <w:jc w:val="center"/>
              <w:rPr>
                <w:rFonts w:hint="eastAsia" w:ascii="宋体"/>
                <w:b/>
                <w:kern w:val="0"/>
                <w:sz w:val="18"/>
                <w:szCs w:val="18"/>
              </w:rPr>
            </w:pPr>
            <w:r>
              <w:rPr>
                <w:rFonts w:hint="eastAsia" w:ascii="宋体" w:cs="宋体"/>
                <w:b/>
                <w:kern w:val="0"/>
                <w:sz w:val="24"/>
              </w:rPr>
              <w:t>群</w:t>
            </w: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繁</w:t>
            </w:r>
          </w:p>
          <w:p>
            <w:pPr>
              <w:autoSpaceDE w:val="0"/>
              <w:autoSpaceDN w:val="0"/>
              <w:adjustRightInd w:val="0"/>
              <w:jc w:val="center"/>
              <w:rPr>
                <w:rFonts w:hint="eastAsia" w:ascii="宋体"/>
                <w:b/>
                <w:kern w:val="0"/>
                <w:sz w:val="24"/>
              </w:rPr>
            </w:pPr>
            <w:r>
              <w:rPr>
                <w:rFonts w:hint="eastAsia" w:ascii="宋体" w:cs="宋体"/>
                <w:b/>
                <w:kern w:val="0"/>
                <w:sz w:val="24"/>
              </w:rPr>
              <w:t>殖</w:t>
            </w:r>
          </w:p>
          <w:p>
            <w:pPr>
              <w:autoSpaceDE w:val="0"/>
              <w:autoSpaceDN w:val="0"/>
              <w:adjustRightInd w:val="0"/>
              <w:jc w:val="center"/>
              <w:rPr>
                <w:rFonts w:hint="eastAsia" w:ascii="宋体"/>
                <w:b/>
                <w:kern w:val="0"/>
                <w:sz w:val="18"/>
                <w:szCs w:val="18"/>
              </w:rPr>
            </w:pPr>
            <w:r>
              <w:rPr>
                <w:rFonts w:hint="eastAsia" w:ascii="宋体" w:cs="宋体"/>
                <w:b/>
                <w:kern w:val="0"/>
                <w:sz w:val="24"/>
              </w:rPr>
              <w:t>群</w:t>
            </w: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57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6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8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78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6"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27"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8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1130"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8" w:hRule="atLeast"/>
        </w:trPr>
        <w:tc>
          <w:tcPr>
            <w:tcW w:w="4978" w:type="dxa"/>
            <w:gridSpan w:val="13"/>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b/>
                <w:bCs/>
                <w:kern w:val="0"/>
              </w:rPr>
            </w:pPr>
            <w:r>
              <w:rPr>
                <w:rFonts w:hint="eastAsia" w:ascii="宋体" w:cs="宋体"/>
                <w:b/>
                <w:bCs/>
                <w:kern w:val="0"/>
              </w:rPr>
              <w:t>生长发育性能</w:t>
            </w:r>
          </w:p>
        </w:tc>
        <w:tc>
          <w:tcPr>
            <w:tcW w:w="3786" w:type="dxa"/>
            <w:gridSpan w:val="9"/>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bCs/>
                <w:kern w:val="0"/>
              </w:rPr>
            </w:pPr>
            <w:r>
              <w:rPr>
                <w:rFonts w:hint="eastAsia" w:ascii="宋体"/>
                <w:b/>
                <w:bCs/>
                <w:kern w:val="0"/>
              </w:rPr>
              <w:t>屠宰性能（100kg时屠宰）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rPr>
            </w:pPr>
            <w:r>
              <w:rPr>
                <w:rFonts w:hint="eastAsia" w:ascii="宋体" w:hAnsi="宋体" w:cs="宋体"/>
                <w:b/>
                <w:kern w:val="0"/>
              </w:rPr>
              <w:t>品</w:t>
            </w:r>
          </w:p>
          <w:p>
            <w:pPr>
              <w:autoSpaceDE w:val="0"/>
              <w:autoSpaceDN w:val="0"/>
              <w:adjustRightInd w:val="0"/>
              <w:jc w:val="center"/>
              <w:rPr>
                <w:rFonts w:hint="eastAsia" w:ascii="宋体"/>
                <w:b/>
                <w:kern w:val="0"/>
              </w:rPr>
            </w:pPr>
            <w:r>
              <w:rPr>
                <w:rFonts w:hint="eastAsia" w:ascii="宋体" w:hAnsi="宋体" w:cs="宋体"/>
                <w:b/>
                <w:kern w:val="0"/>
              </w:rPr>
              <w:t>种</w:t>
            </w: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rPr>
            </w:pPr>
            <w:r>
              <w:rPr>
                <w:rFonts w:hint="eastAsia" w:ascii="宋体" w:hAnsi="宋体" w:cs="宋体"/>
                <w:b/>
                <w:kern w:val="0"/>
              </w:rPr>
              <w:t>测定类别</w:t>
            </w:r>
          </w:p>
        </w:tc>
        <w:tc>
          <w:tcPr>
            <w:tcW w:w="424"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rPr>
            </w:pPr>
            <w:r>
              <w:rPr>
                <w:rFonts w:hint="eastAsia" w:ascii="宋体" w:hAnsi="宋体" w:cs="宋体"/>
                <w:b/>
                <w:kern w:val="0"/>
              </w:rPr>
              <w:t>性别</w:t>
            </w:r>
          </w:p>
        </w:tc>
        <w:tc>
          <w:tcPr>
            <w:tcW w:w="438"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rPr>
            </w:pPr>
            <w:r>
              <w:rPr>
                <w:rFonts w:hint="eastAsia" w:ascii="宋体" w:hAnsi="宋体" w:cs="宋体"/>
                <w:b/>
                <w:kern w:val="0"/>
              </w:rPr>
              <w:t>头数</w:t>
            </w:r>
          </w:p>
        </w:tc>
        <w:tc>
          <w:tcPr>
            <w:tcW w:w="1710" w:type="dxa"/>
            <w:gridSpan w:val="4"/>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生长速度</w:t>
            </w:r>
          </w:p>
        </w:tc>
        <w:tc>
          <w:tcPr>
            <w:tcW w:w="567" w:type="dxa"/>
            <w:vMerge w:val="restart"/>
            <w:tcBorders>
              <w:top w:val="single" w:color="auto" w:sz="6" w:space="0"/>
              <w:left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hAnsi="宋体" w:cs="宋体"/>
                <w:b/>
                <w:kern w:val="0"/>
              </w:rPr>
              <w:t>活体膘厚</w:t>
            </w:r>
          </w:p>
        </w:tc>
        <w:tc>
          <w:tcPr>
            <w:tcW w:w="709" w:type="dxa"/>
            <w:gridSpan w:val="2"/>
            <w:vMerge w:val="restart"/>
            <w:tcBorders>
              <w:top w:val="single" w:color="auto" w:sz="6" w:space="0"/>
              <w:left w:val="single" w:color="auto" w:sz="6" w:space="0"/>
              <w:right w:val="single" w:color="auto" w:sz="4" w:space="0"/>
            </w:tcBorders>
            <w:vAlign w:val="center"/>
          </w:tcPr>
          <w:p>
            <w:pPr>
              <w:autoSpaceDE w:val="0"/>
              <w:autoSpaceDN w:val="0"/>
              <w:adjustRightInd w:val="0"/>
              <w:jc w:val="center"/>
              <w:rPr>
                <w:rFonts w:hint="eastAsia" w:ascii="宋体"/>
                <w:b/>
                <w:kern w:val="0"/>
              </w:rPr>
            </w:pPr>
            <w:r>
              <w:rPr>
                <w:rFonts w:hint="eastAsia" w:ascii="宋体" w:hAnsi="宋体" w:cs="宋体"/>
                <w:b/>
                <w:kern w:val="0"/>
              </w:rPr>
              <w:t>饲料转化率</w:t>
            </w:r>
          </w:p>
        </w:tc>
        <w:tc>
          <w:tcPr>
            <w:tcW w:w="425" w:type="dxa"/>
            <w:vMerge w:val="restart"/>
            <w:tcBorders>
              <w:top w:val="single" w:color="auto" w:sz="6" w:space="0"/>
              <w:left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头数</w:t>
            </w:r>
          </w:p>
        </w:tc>
        <w:tc>
          <w:tcPr>
            <w:tcW w:w="672" w:type="dxa"/>
            <w:gridSpan w:val="2"/>
            <w:vMerge w:val="restart"/>
            <w:tcBorders>
              <w:top w:val="single" w:color="auto" w:sz="6" w:space="0"/>
              <w:left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屠宰率</w:t>
            </w:r>
          </w:p>
        </w:tc>
        <w:tc>
          <w:tcPr>
            <w:tcW w:w="672" w:type="dxa"/>
            <w:gridSpan w:val="2"/>
            <w:vMerge w:val="restart"/>
            <w:tcBorders>
              <w:top w:val="single" w:color="auto" w:sz="6" w:space="0"/>
              <w:left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6-7肋间膘厚</w:t>
            </w:r>
          </w:p>
        </w:tc>
        <w:tc>
          <w:tcPr>
            <w:tcW w:w="672" w:type="dxa"/>
            <w:vMerge w:val="restart"/>
            <w:tcBorders>
              <w:top w:val="single" w:color="auto" w:sz="6" w:space="0"/>
              <w:left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眼肌面积</w:t>
            </w:r>
          </w:p>
        </w:tc>
        <w:tc>
          <w:tcPr>
            <w:tcW w:w="672" w:type="dxa"/>
            <w:gridSpan w:val="2"/>
            <w:vMerge w:val="restart"/>
            <w:tcBorders>
              <w:top w:val="single" w:color="auto" w:sz="6" w:space="0"/>
              <w:left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后腿比例</w:t>
            </w:r>
          </w:p>
        </w:tc>
        <w:tc>
          <w:tcPr>
            <w:tcW w:w="673" w:type="dxa"/>
            <w:vMerge w:val="restart"/>
            <w:tcBorders>
              <w:top w:val="single" w:color="auto" w:sz="6" w:space="0"/>
              <w:left w:val="single" w:color="auto" w:sz="4" w:space="0"/>
              <w:right w:val="single" w:color="auto" w:sz="6" w:space="0"/>
            </w:tcBorders>
            <w:vAlign w:val="center"/>
          </w:tcPr>
          <w:p>
            <w:pPr>
              <w:autoSpaceDE w:val="0"/>
              <w:autoSpaceDN w:val="0"/>
              <w:adjustRightInd w:val="0"/>
              <w:jc w:val="center"/>
              <w:rPr>
                <w:rFonts w:hint="eastAsia" w:ascii="宋体"/>
                <w:b/>
                <w:kern w:val="0"/>
              </w:rPr>
            </w:pPr>
            <w:r>
              <w:rPr>
                <w:rFonts w:hint="eastAsia" w:ascii="宋体"/>
                <w:b/>
                <w:kern w:val="0"/>
              </w:rPr>
              <w:t>瘦肉率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424"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438"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869" w:type="dxa"/>
            <w:gridSpan w:val="2"/>
            <w:tcBorders>
              <w:top w:val="single" w:color="auto" w:sz="4"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b/>
                <w:kern w:val="0"/>
              </w:rPr>
            </w:pPr>
            <w:r>
              <w:rPr>
                <w:rFonts w:hint="eastAsia" w:ascii="宋体"/>
                <w:b/>
                <w:kern w:val="0"/>
              </w:rPr>
              <w:t>30-100kg日增重</w:t>
            </w:r>
          </w:p>
        </w:tc>
        <w:tc>
          <w:tcPr>
            <w:tcW w:w="841" w:type="dxa"/>
            <w:gridSpan w:val="2"/>
            <w:tcBorders>
              <w:top w:val="single" w:color="auto" w:sz="4" w:space="0"/>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sz w:val="18"/>
                <w:szCs w:val="18"/>
              </w:rPr>
            </w:pPr>
            <w:r>
              <w:rPr>
                <w:rFonts w:hint="eastAsia" w:ascii="宋体"/>
                <w:b/>
                <w:kern w:val="0"/>
                <w:sz w:val="18"/>
                <w:szCs w:val="18"/>
              </w:rPr>
              <w:t>达100kg体重日龄</w:t>
            </w:r>
          </w:p>
        </w:tc>
        <w:tc>
          <w:tcPr>
            <w:tcW w:w="567" w:type="dxa"/>
            <w:vMerge w:val="continue"/>
            <w:tcBorders>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709" w:type="dxa"/>
            <w:gridSpan w:val="2"/>
            <w:vMerge w:val="continue"/>
            <w:tcBorders>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b/>
                <w:kern w:val="0"/>
              </w:rPr>
            </w:pPr>
          </w:p>
        </w:tc>
        <w:tc>
          <w:tcPr>
            <w:tcW w:w="425" w:type="dxa"/>
            <w:vMerge w:val="continue"/>
            <w:tcBorders>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672" w:type="dxa"/>
            <w:gridSpan w:val="2"/>
            <w:vMerge w:val="continue"/>
            <w:tcBorders>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672" w:type="dxa"/>
            <w:gridSpan w:val="2"/>
            <w:vMerge w:val="continue"/>
            <w:tcBorders>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672" w:type="dxa"/>
            <w:vMerge w:val="continue"/>
            <w:tcBorders>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672" w:type="dxa"/>
            <w:gridSpan w:val="2"/>
            <w:vMerge w:val="continue"/>
            <w:tcBorders>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c>
          <w:tcPr>
            <w:tcW w:w="673" w:type="dxa"/>
            <w:vMerge w:val="continue"/>
            <w:tcBorders>
              <w:left w:val="single" w:color="auto" w:sz="4" w:space="0"/>
              <w:bottom w:val="single" w:color="auto" w:sz="6" w:space="0"/>
              <w:right w:val="single" w:color="auto" w:sz="6" w:space="0"/>
            </w:tcBorders>
            <w:vAlign w:val="center"/>
          </w:tcPr>
          <w:p>
            <w:pPr>
              <w:autoSpaceDE w:val="0"/>
              <w:autoSpaceDN w:val="0"/>
              <w:adjustRightInd w:val="0"/>
              <w:jc w:val="center"/>
              <w:rPr>
                <w:rFonts w:hint="eastAsia" w:ascii="宋体"/>
                <w:b/>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场内测定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省中心测定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场内测定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省中心测定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场内测定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省中心测定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场内测定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省中心测定</w:t>
            </w: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公</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cantSplit/>
        </w:trPr>
        <w:tc>
          <w:tcPr>
            <w:tcW w:w="43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99" w:type="dxa"/>
            <w:gridSpan w:val="2"/>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p>
        </w:tc>
        <w:tc>
          <w:tcPr>
            <w:tcW w:w="42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hAnsi="宋体" w:cs="宋体"/>
                <w:kern w:val="0"/>
              </w:rPr>
              <w:t>母</w:t>
            </w:r>
          </w:p>
        </w:tc>
        <w:tc>
          <w:tcPr>
            <w:tcW w:w="43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869"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00" w:lineRule="auto"/>
              <w:jc w:val="center"/>
              <w:rPr>
                <w:rFonts w:hint="eastAsia" w:ascii="宋体"/>
                <w:kern w:val="0"/>
              </w:rPr>
            </w:pPr>
          </w:p>
        </w:tc>
        <w:tc>
          <w:tcPr>
            <w:tcW w:w="841"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5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4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c>
          <w:tcPr>
            <w:tcW w:w="6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rPr>
            </w:pPr>
          </w:p>
        </w:tc>
      </w:tr>
    </w:tbl>
    <w:p>
      <w:pPr>
        <w:autoSpaceDE w:val="0"/>
        <w:autoSpaceDN w:val="0"/>
        <w:adjustRightInd w:val="0"/>
        <w:rPr>
          <w:rFonts w:hint="eastAsia" w:ascii="宋体"/>
          <w:kern w:val="0"/>
          <w:sz w:val="15"/>
          <w:szCs w:val="15"/>
        </w:rPr>
      </w:pPr>
    </w:p>
    <w:p>
      <w:pPr>
        <w:autoSpaceDE w:val="0"/>
        <w:autoSpaceDN w:val="0"/>
        <w:adjustRightInd w:val="0"/>
        <w:rPr>
          <w:rFonts w:hint="eastAsia" w:ascii="宋体"/>
          <w:kern w:val="0"/>
          <w:sz w:val="15"/>
          <w:szCs w:val="15"/>
        </w:rPr>
      </w:pPr>
    </w:p>
    <w:p>
      <w:pPr>
        <w:autoSpaceDE w:val="0"/>
        <w:autoSpaceDN w:val="0"/>
        <w:adjustRightInd w:val="0"/>
        <w:rPr>
          <w:rFonts w:hint="eastAsia" w:ascii="宋体"/>
          <w:kern w:val="0"/>
          <w:sz w:val="15"/>
          <w:szCs w:val="15"/>
        </w:rPr>
      </w:pPr>
    </w:p>
    <w:p>
      <w:pPr>
        <w:autoSpaceDE w:val="0"/>
        <w:autoSpaceDN w:val="0"/>
        <w:adjustRightInd w:val="0"/>
        <w:rPr>
          <w:rFonts w:hint="eastAsia" w:ascii="宋体"/>
          <w:kern w:val="0"/>
          <w:sz w:val="15"/>
          <w:szCs w:val="15"/>
        </w:rPr>
      </w:pPr>
    </w:p>
    <w:p>
      <w:pPr>
        <w:autoSpaceDE w:val="0"/>
        <w:autoSpaceDN w:val="0"/>
        <w:adjustRightInd w:val="0"/>
        <w:rPr>
          <w:rFonts w:hint="eastAsia" w:ascii="宋体"/>
          <w:kern w:val="0"/>
          <w:sz w:val="15"/>
          <w:szCs w:val="15"/>
        </w:rPr>
      </w:pPr>
    </w:p>
    <w:tbl>
      <w:tblPr>
        <w:tblStyle w:val="11"/>
        <w:tblW w:w="8799" w:type="dxa"/>
        <w:tblInd w:w="0" w:type="dxa"/>
        <w:tblLayout w:type="fixed"/>
        <w:tblCellMar>
          <w:top w:w="0" w:type="dxa"/>
          <w:left w:w="10" w:type="dxa"/>
          <w:bottom w:w="0" w:type="dxa"/>
          <w:right w:w="10" w:type="dxa"/>
        </w:tblCellMar>
      </w:tblPr>
      <w:tblGrid>
        <w:gridCol w:w="620"/>
        <w:gridCol w:w="930"/>
        <w:gridCol w:w="620"/>
        <w:gridCol w:w="620"/>
        <w:gridCol w:w="930"/>
        <w:gridCol w:w="620"/>
        <w:gridCol w:w="620"/>
        <w:gridCol w:w="930"/>
        <w:gridCol w:w="2058"/>
        <w:gridCol w:w="851"/>
      </w:tblGrid>
      <w:tr>
        <w:tblPrEx>
          <w:tblCellMar>
            <w:top w:w="0" w:type="dxa"/>
            <w:left w:w="10" w:type="dxa"/>
            <w:bottom w:w="0" w:type="dxa"/>
            <w:right w:w="10" w:type="dxa"/>
          </w:tblCellMar>
        </w:tblPrEx>
        <w:trPr>
          <w:cantSplit/>
          <w:trHeight w:val="638" w:hRule="atLeas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ind w:firstLine="234" w:firstLineChars="97"/>
              <w:rPr>
                <w:rFonts w:hint="eastAsia" w:ascii="宋体"/>
                <w:b/>
                <w:kern w:val="0"/>
                <w:sz w:val="24"/>
              </w:rPr>
            </w:pPr>
            <w:r>
              <w:rPr>
                <w:rFonts w:hint="eastAsia" w:ascii="宋体" w:cs="宋体"/>
                <w:b/>
                <w:kern w:val="0"/>
                <w:sz w:val="24"/>
              </w:rPr>
              <w:t>品</w:t>
            </w:r>
          </w:p>
          <w:p>
            <w:pPr>
              <w:autoSpaceDE w:val="0"/>
              <w:autoSpaceDN w:val="0"/>
              <w:adjustRightInd w:val="0"/>
              <w:jc w:val="center"/>
              <w:rPr>
                <w:rFonts w:hint="eastAsia" w:ascii="宋体"/>
                <w:b/>
                <w:kern w:val="0"/>
                <w:sz w:val="24"/>
              </w:rPr>
            </w:pPr>
            <w:r>
              <w:rPr>
                <w:rFonts w:hint="eastAsia" w:ascii="宋体" w:cs="宋体"/>
                <w:b/>
                <w:kern w:val="0"/>
                <w:sz w:val="24"/>
              </w:rPr>
              <w:t xml:space="preserve"> 种</w:t>
            </w:r>
          </w:p>
        </w:tc>
        <w:tc>
          <w:tcPr>
            <w:tcW w:w="93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年度</w:t>
            </w:r>
          </w:p>
        </w:tc>
        <w:tc>
          <w:tcPr>
            <w:tcW w:w="2170" w:type="dxa"/>
            <w:gridSpan w:val="3"/>
            <w:tcBorders>
              <w:top w:val="single" w:color="auto" w:sz="6" w:space="0"/>
              <w:left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生产量</w:t>
            </w:r>
          </w:p>
        </w:tc>
        <w:tc>
          <w:tcPr>
            <w:tcW w:w="2170" w:type="dxa"/>
            <w:gridSpan w:val="3"/>
            <w:tcBorders>
              <w:top w:val="single" w:color="auto" w:sz="6" w:space="0"/>
              <w:left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销售量</w:t>
            </w:r>
          </w:p>
        </w:tc>
        <w:tc>
          <w:tcPr>
            <w:tcW w:w="2058"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主要销往地区</w:t>
            </w:r>
          </w:p>
        </w:tc>
        <w:tc>
          <w:tcPr>
            <w:tcW w:w="851"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备注</w:t>
            </w: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93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公</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母</w:t>
            </w: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公</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母</w:t>
            </w: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r>
              <w:rPr>
                <w:rFonts w:hint="eastAsia" w:ascii="宋体" w:cs="宋体"/>
                <w:b/>
                <w:kern w:val="0"/>
                <w:sz w:val="24"/>
              </w:rPr>
              <w:t>合计</w:t>
            </w:r>
          </w:p>
        </w:tc>
        <w:tc>
          <w:tcPr>
            <w:tcW w:w="2058"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c>
          <w:tcPr>
            <w:tcW w:w="851"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sz w:val="24"/>
              </w:rPr>
            </w:pPr>
          </w:p>
        </w:tc>
      </w:tr>
      <w:tr>
        <w:tblPrEx>
          <w:tblCellMar>
            <w:top w:w="0" w:type="dxa"/>
            <w:left w:w="10" w:type="dxa"/>
            <w:bottom w:w="0" w:type="dxa"/>
            <w:right w:w="10" w:type="dxa"/>
          </w:tblCellMar>
        </w:tblPrEx>
        <w:trPr>
          <w:cantSpli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b/>
                <w:kern w:val="0"/>
              </w:rPr>
            </w:pPr>
            <w:r>
              <w:rPr>
                <w:rFonts w:hint="eastAsia" w:ascii="宋体" w:cs="宋体"/>
                <w:b/>
                <w:kern w:val="0"/>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 xml:space="preserve"> 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b/>
                <w:kern w:val="0"/>
              </w:rPr>
            </w:pPr>
            <w:r>
              <w:rPr>
                <w:rFonts w:hint="eastAsia" w:ascii="宋体" w:cs="宋体"/>
                <w:b/>
                <w:kern w:val="0"/>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b/>
                <w:kern w:val="0"/>
              </w:rPr>
            </w:pPr>
            <w:r>
              <w:rPr>
                <w:rFonts w:hint="eastAsia" w:ascii="宋体" w:cs="宋体"/>
                <w:b/>
                <w:kern w:val="0"/>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b/>
                <w:kern w:val="0"/>
              </w:rPr>
            </w:pPr>
            <w:r>
              <w:rPr>
                <w:rFonts w:hint="eastAsia" w:ascii="宋体" w:cs="宋体"/>
                <w:b/>
                <w:kern w:val="0"/>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b/>
                <w:kern w:val="0"/>
              </w:rPr>
            </w:pPr>
            <w:r>
              <w:rPr>
                <w:rFonts w:hint="eastAsia" w:ascii="宋体" w:cs="宋体"/>
                <w:b/>
                <w:kern w:val="0"/>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restart"/>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single" w:color="auto" w:sz="6" w:space="0"/>
              <w:left w:val="single" w:color="auto" w:sz="6" w:space="0"/>
              <w:bottom w:val="nil"/>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kern w:val="0"/>
              </w:rPr>
            </w:pPr>
            <w:r>
              <w:rPr>
                <w:rFonts w:hint="eastAsia" w:ascii="宋体" w:cs="宋体"/>
                <w:kern w:val="0"/>
              </w:rPr>
              <w:t>年</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r>
        <w:tblPrEx>
          <w:tblCellMar>
            <w:top w:w="0" w:type="dxa"/>
            <w:left w:w="10" w:type="dxa"/>
            <w:bottom w:w="0" w:type="dxa"/>
            <w:right w:w="10" w:type="dxa"/>
          </w:tblCellMar>
        </w:tblPrEx>
        <w:trPr>
          <w:cantSplit/>
        </w:trPr>
        <w:tc>
          <w:tcPr>
            <w:tcW w:w="620" w:type="dxa"/>
            <w:vMerge w:val="continue"/>
            <w:tcBorders>
              <w:top w:val="nil"/>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b/>
                <w:kern w:val="0"/>
              </w:rPr>
            </w:pPr>
            <w:r>
              <w:rPr>
                <w:rFonts w:hint="eastAsia" w:ascii="宋体" w:cs="宋体"/>
                <w:b/>
                <w:kern w:val="0"/>
              </w:rPr>
              <w:t>合计</w:t>
            </w: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6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9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205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00" w:lineRule="auto"/>
              <w:jc w:val="center"/>
              <w:rPr>
                <w:rFonts w:hint="eastAsia" w:ascii="宋体"/>
                <w:kern w:val="0"/>
                <w:sz w:val="24"/>
              </w:rPr>
            </w:pPr>
          </w:p>
        </w:tc>
      </w:tr>
    </w:tbl>
    <w:p>
      <w:pPr>
        <w:autoSpaceDE w:val="0"/>
        <w:autoSpaceDN w:val="0"/>
        <w:adjustRightInd w:val="0"/>
        <w:rPr>
          <w:rFonts w:hint="eastAsia" w:ascii="宋体" w:cs="宋体"/>
          <w:b/>
          <w:kern w:val="0"/>
        </w:rPr>
      </w:pPr>
    </w:p>
    <w:p>
      <w:pPr>
        <w:autoSpaceDE w:val="0"/>
        <w:autoSpaceDN w:val="0"/>
        <w:adjustRightInd w:val="0"/>
        <w:rPr>
          <w:rFonts w:hint="eastAsia" w:ascii="宋体" w:cs="宋体"/>
          <w:kern w:val="0"/>
        </w:rPr>
      </w:pPr>
      <w:r>
        <w:rPr>
          <w:rFonts w:hint="eastAsia" w:ascii="宋体" w:cs="宋体"/>
          <w:b/>
          <w:kern w:val="0"/>
        </w:rPr>
        <w:t>说明：</w:t>
      </w:r>
      <w:r>
        <w:rPr>
          <w:rFonts w:ascii="宋体" w:cs="宋体"/>
          <w:kern w:val="0"/>
        </w:rPr>
        <w:t>1</w:t>
      </w:r>
      <w:r>
        <w:rPr>
          <w:rFonts w:hint="eastAsia" w:ascii="宋体" w:cs="宋体"/>
          <w:kern w:val="0"/>
        </w:rPr>
        <w:t>. 初次申报不填写此表；2. 种猪产销数量以许可证有效期限内分年填写；3. 销售地区指县（区）以上地区；4. 品种指杜洛克、长白、大白（大约克夏）等以及其他国家审定认定的品种或配套系，包括其杂种（杂交扩繁群），品种名称要规范通用。5、申请原种猪场应有系统的育种测定选择记录。</w:t>
      </w:r>
    </w:p>
    <w:p>
      <w:pPr>
        <w:rPr>
          <w:rFonts w:hint="eastAsia" w:ascii="楷体_GB2312" w:eastAsia="楷体_GB2312"/>
          <w:b/>
          <w:bCs/>
          <w:sz w:val="32"/>
          <w:szCs w:val="32"/>
        </w:rPr>
      </w:pPr>
    </w:p>
    <w:p>
      <w:pPr>
        <w:rPr>
          <w:rFonts w:hint="eastAsia" w:ascii="楷体_GB2312" w:eastAsia="楷体_GB2312"/>
          <w:b/>
          <w:bCs/>
          <w:sz w:val="32"/>
          <w:szCs w:val="32"/>
        </w:rPr>
      </w:pPr>
    </w:p>
    <w:p>
      <w:pPr>
        <w:rPr>
          <w:rFonts w:hint="eastAsia" w:ascii="楷体_GB2312" w:eastAsia="楷体_GB2312"/>
          <w:b/>
          <w:bCs/>
          <w:sz w:val="32"/>
          <w:szCs w:val="32"/>
        </w:rPr>
      </w:pPr>
    </w:p>
    <w:p>
      <w:pPr>
        <w:rPr>
          <w:rFonts w:hint="eastAsia" w:ascii="楷体_GB2312" w:eastAsia="楷体_GB2312"/>
          <w:b/>
          <w:bCs/>
          <w:sz w:val="32"/>
          <w:szCs w:val="32"/>
        </w:rPr>
      </w:pPr>
    </w:p>
    <w:p>
      <w:pPr>
        <w:autoSpaceDE w:val="0"/>
        <w:autoSpaceDN w:val="0"/>
        <w:adjustRightInd w:val="0"/>
        <w:spacing w:before="21" w:line="580" w:lineRule="exact"/>
        <w:rPr>
          <w:rFonts w:hint="eastAsia" w:ascii="黑体" w:eastAsia="黑体" w:cs="黑体"/>
          <w:spacing w:val="-12"/>
          <w:kern w:val="0"/>
          <w:sz w:val="42"/>
          <w:szCs w:val="42"/>
        </w:rPr>
      </w:pPr>
    </w:p>
    <w:p>
      <w:pPr>
        <w:autoSpaceDE w:val="0"/>
        <w:autoSpaceDN w:val="0"/>
        <w:adjustRightInd w:val="0"/>
        <w:jc w:val="center"/>
        <w:rPr>
          <w:rFonts w:hint="eastAsia" w:ascii="黑体" w:eastAsia="黑体" w:cs="黑体"/>
          <w:spacing w:val="-12"/>
          <w:kern w:val="0"/>
          <w:sz w:val="42"/>
          <w:szCs w:val="42"/>
        </w:rPr>
      </w:pPr>
      <w:r>
        <w:rPr>
          <w:rFonts w:hint="eastAsia" w:ascii="黑体" w:eastAsia="黑体" w:cs="黑体"/>
          <w:spacing w:val="-12"/>
          <w:kern w:val="0"/>
          <w:sz w:val="42"/>
          <w:szCs w:val="42"/>
        </w:rPr>
        <w:drawing>
          <wp:inline distT="0" distB="0" distL="0" distR="0">
            <wp:extent cx="5303520" cy="7559040"/>
            <wp:effectExtent l="0" t="0" r="0" b="3810"/>
            <wp:docPr id="63" name="图片 63" descr="e913f422340e06929d14b305d58a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e913f422340e06929d14b305d58ad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03520" cy="7559040"/>
                    </a:xfrm>
                    <a:prstGeom prst="rect">
                      <a:avLst/>
                    </a:prstGeom>
                    <a:noFill/>
                    <a:ln>
                      <a:noFill/>
                    </a:ln>
                  </pic:spPr>
                </pic:pic>
              </a:graphicData>
            </a:graphic>
          </wp:inline>
        </w:drawing>
      </w:r>
    </w:p>
    <w:p>
      <w:pPr>
        <w:autoSpaceDE w:val="0"/>
        <w:autoSpaceDN w:val="0"/>
        <w:adjustRightInd w:val="0"/>
        <w:spacing w:before="21" w:line="580" w:lineRule="exact"/>
        <w:rPr>
          <w:rFonts w:hint="eastAsia" w:ascii="黑体" w:eastAsia="黑体" w:cs="黑体"/>
          <w:spacing w:val="-12"/>
          <w:kern w:val="0"/>
          <w:sz w:val="42"/>
          <w:szCs w:val="42"/>
        </w:rPr>
      </w:pPr>
    </w:p>
    <w:p>
      <w:pPr>
        <w:autoSpaceDE w:val="0"/>
        <w:autoSpaceDN w:val="0"/>
        <w:adjustRightInd w:val="0"/>
        <w:spacing w:before="21" w:line="580" w:lineRule="exact"/>
        <w:rPr>
          <w:rFonts w:hint="eastAsia" w:ascii="黑体" w:eastAsia="黑体" w:cs="黑体"/>
          <w:spacing w:val="-12"/>
          <w:kern w:val="0"/>
          <w:sz w:val="42"/>
          <w:szCs w:val="42"/>
        </w:rPr>
      </w:pPr>
    </w:p>
    <w:p>
      <w:pPr>
        <w:autoSpaceDE w:val="0"/>
        <w:autoSpaceDN w:val="0"/>
        <w:adjustRightInd w:val="0"/>
        <w:spacing w:before="21" w:line="580" w:lineRule="exact"/>
        <w:rPr>
          <w:rFonts w:hint="eastAsia" w:ascii="黑体" w:eastAsia="黑体" w:cs="黑体"/>
          <w:spacing w:val="-12"/>
          <w:kern w:val="0"/>
          <w:sz w:val="42"/>
          <w:szCs w:val="42"/>
        </w:rPr>
      </w:pPr>
    </w:p>
    <w:p>
      <w:pPr>
        <w:autoSpaceDE w:val="0"/>
        <w:autoSpaceDN w:val="0"/>
        <w:adjustRightInd w:val="0"/>
        <w:spacing w:before="21" w:line="580" w:lineRule="exact"/>
        <w:rPr>
          <w:rFonts w:hint="eastAsia" w:ascii="黑体" w:eastAsia="黑体" w:cs="黑体"/>
          <w:spacing w:val="-12"/>
          <w:kern w:val="0"/>
          <w:sz w:val="42"/>
          <w:szCs w:val="42"/>
        </w:rPr>
      </w:pPr>
    </w:p>
    <w:p>
      <w:pPr>
        <w:spacing w:line="360" w:lineRule="auto"/>
        <w:jc w:val="center"/>
        <w:rPr>
          <w:rFonts w:ascii="宋体" w:hAnsi="宋体"/>
          <w:b/>
          <w:bCs/>
          <w:sz w:val="36"/>
          <w:szCs w:val="36"/>
        </w:rPr>
      </w:pPr>
      <w:r>
        <w:rPr>
          <w:rFonts w:hint="eastAsia" w:ascii="宋体" w:hAnsi="宋体"/>
          <w:b/>
          <w:bCs/>
          <w:sz w:val="36"/>
          <w:szCs w:val="36"/>
        </w:rPr>
        <w:drawing>
          <wp:inline distT="0" distB="0" distL="0" distR="0">
            <wp:extent cx="5074920" cy="3810000"/>
            <wp:effectExtent l="0" t="0" r="0" b="0"/>
            <wp:docPr id="62" name="图片 62" descr="842fd2caa30d5668e9b8dec9fb1d0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842fd2caa30d5668e9b8dec9fb1d0e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074920" cy="3810000"/>
                    </a:xfrm>
                    <a:prstGeom prst="rect">
                      <a:avLst/>
                    </a:prstGeom>
                    <a:noFill/>
                    <a:ln>
                      <a:noFill/>
                    </a:ln>
                    <a:effectLst/>
                  </pic:spPr>
                </pic:pic>
              </a:graphicData>
            </a:graphic>
          </wp:inline>
        </w:drawing>
      </w: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spacing w:line="360" w:lineRule="auto"/>
        <w:ind w:firstLine="1247" w:firstLineChars="345"/>
        <w:rPr>
          <w:rFonts w:ascii="宋体" w:hAnsi="宋体"/>
          <w:b/>
          <w:bCs/>
          <w:sz w:val="36"/>
          <w:szCs w:val="36"/>
        </w:rPr>
      </w:pPr>
    </w:p>
    <w:p>
      <w:pPr>
        <w:tabs>
          <w:tab w:val="left" w:pos="849"/>
        </w:tabs>
        <w:spacing w:line="360" w:lineRule="auto"/>
        <w:rPr>
          <w:rFonts w:ascii="宋体" w:hAnsi="宋体"/>
          <w:b/>
          <w:bCs/>
          <w:sz w:val="36"/>
          <w:szCs w:val="36"/>
        </w:rPr>
      </w:pPr>
    </w:p>
    <w:p>
      <w:pPr>
        <w:tabs>
          <w:tab w:val="left" w:pos="849"/>
        </w:tabs>
        <w:spacing w:line="360" w:lineRule="auto"/>
        <w:rPr>
          <w:rFonts w:ascii="宋体" w:hAnsi="宋体"/>
          <w:b/>
          <w:bCs/>
          <w:sz w:val="36"/>
          <w:szCs w:val="36"/>
        </w:rPr>
      </w:pPr>
      <w:r>
        <w:rPr>
          <w:rFonts w:hint="eastAsia" w:ascii="宋体" w:hAnsi="宋体"/>
          <w:b/>
          <w:bCs/>
          <w:sz w:val="36"/>
          <w:szCs w:val="36"/>
        </w:rPr>
        <w:drawing>
          <wp:inline distT="0" distB="0" distL="0" distR="0">
            <wp:extent cx="5280660" cy="7536180"/>
            <wp:effectExtent l="0" t="0" r="0" b="7620"/>
            <wp:docPr id="61" name="图片 61" descr="张克胜-执业兽医资格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张克胜-执业兽医资格证"/>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80660" cy="7536180"/>
                    </a:xfrm>
                    <a:prstGeom prst="rect">
                      <a:avLst/>
                    </a:prstGeom>
                    <a:noFill/>
                    <a:ln>
                      <a:noFill/>
                    </a:ln>
                  </pic:spPr>
                </pic:pic>
              </a:graphicData>
            </a:graphic>
          </wp:inline>
        </w:drawing>
      </w:r>
    </w:p>
    <w:p>
      <w:pPr>
        <w:spacing w:line="360" w:lineRule="auto"/>
        <w:rPr>
          <w:rFonts w:ascii="宋体" w:hAnsi="宋体"/>
          <w:b/>
          <w:bCs/>
          <w:sz w:val="36"/>
          <w:szCs w:val="36"/>
        </w:rPr>
      </w:pPr>
      <w:r>
        <w:rPr>
          <w:rFonts w:hint="eastAsia" w:ascii="宋体" w:hAnsi="宋体"/>
          <w:b/>
          <w:bCs/>
          <w:sz w:val="36"/>
          <w:szCs w:val="36"/>
        </w:rPr>
        <w:drawing>
          <wp:inline distT="0" distB="0" distL="0" distR="0">
            <wp:extent cx="1729740" cy="3072130"/>
            <wp:effectExtent l="0" t="0" r="3810" b="0"/>
            <wp:docPr id="60" name="图片 60" descr="9d0b48ab1e66b9c309fa5bf176a4d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9d0b48ab1e66b9c309fa5bf176a4d8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37352" cy="3086009"/>
                    </a:xfrm>
                    <a:prstGeom prst="rect">
                      <a:avLst/>
                    </a:prstGeom>
                    <a:noFill/>
                    <a:ln>
                      <a:noFill/>
                    </a:ln>
                    <a:effectLst/>
                  </pic:spPr>
                </pic:pic>
              </a:graphicData>
            </a:graphic>
          </wp:inline>
        </w:drawing>
      </w:r>
      <w:r>
        <w:rPr>
          <w:rFonts w:hint="eastAsia" w:ascii="宋体" w:hAnsi="宋体"/>
          <w:b/>
          <w:bCs/>
          <w:sz w:val="36"/>
          <w:szCs w:val="36"/>
        </w:rPr>
        <w:drawing>
          <wp:inline distT="0" distB="0" distL="0" distR="0">
            <wp:extent cx="1716405" cy="3049270"/>
            <wp:effectExtent l="0" t="0" r="0" b="0"/>
            <wp:docPr id="59" name="图片 59" descr="462a7563f257d6a3d3496fa51850f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462a7563f257d6a3d3496fa51850f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751753" cy="3111589"/>
                    </a:xfrm>
                    <a:prstGeom prst="rect">
                      <a:avLst/>
                    </a:prstGeom>
                    <a:noFill/>
                    <a:ln>
                      <a:noFill/>
                    </a:ln>
                  </pic:spPr>
                </pic:pic>
              </a:graphicData>
            </a:graphic>
          </wp:inline>
        </w:drawing>
      </w:r>
    </w:p>
    <w:p>
      <w:pPr>
        <w:spacing w:line="360" w:lineRule="auto"/>
        <w:rPr>
          <w:rFonts w:ascii="宋体" w:hAnsi="宋体"/>
          <w:b/>
          <w:bCs/>
          <w:sz w:val="36"/>
          <w:szCs w:val="36"/>
        </w:rPr>
      </w:pPr>
      <w:r>
        <w:rPr>
          <w:rFonts w:hint="eastAsia" w:ascii="宋体" w:hAnsi="宋体"/>
          <w:b/>
          <w:bCs/>
          <w:sz w:val="36"/>
          <w:szCs w:val="36"/>
        </w:rPr>
        <w:drawing>
          <wp:inline distT="0" distB="0" distL="0" distR="0">
            <wp:extent cx="2914650" cy="2187575"/>
            <wp:effectExtent l="1587" t="0" r="1588" b="1587"/>
            <wp:docPr id="58" name="图片 58" descr="0f426bfc4b1d2fc956ca33e91dc5c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0f426bfc4b1d2fc956ca33e91dc5c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rot="5400000">
                      <a:off x="0" y="0"/>
                      <a:ext cx="2925386" cy="2196172"/>
                    </a:xfrm>
                    <a:prstGeom prst="rect">
                      <a:avLst/>
                    </a:prstGeom>
                    <a:noFill/>
                    <a:ln>
                      <a:noFill/>
                    </a:ln>
                  </pic:spPr>
                </pic:pic>
              </a:graphicData>
            </a:graphic>
          </wp:inline>
        </w:drawing>
      </w:r>
    </w:p>
    <w:p>
      <w:pPr>
        <w:spacing w:line="360" w:lineRule="auto"/>
        <w:rPr>
          <w:rFonts w:ascii="宋体" w:hAnsi="宋体"/>
          <w:b/>
          <w:bCs/>
          <w:sz w:val="36"/>
          <w:szCs w:val="36"/>
        </w:rPr>
        <w:sectPr>
          <w:footerReference r:id="rId7" w:type="default"/>
          <w:pgSz w:w="11906" w:h="16838"/>
          <w:pgMar w:top="1440" w:right="1797" w:bottom="1440" w:left="1797" w:header="851" w:footer="992" w:gutter="0"/>
          <w:cols w:space="720" w:num="1"/>
          <w:docGrid w:linePitch="312" w:charSpace="0"/>
        </w:sectPr>
      </w:pPr>
      <w:r>
        <w:rPr>
          <w:rFonts w:hint="eastAsia" w:ascii="宋体" w:hAnsi="宋体"/>
          <w:b/>
          <w:bCs/>
          <w:sz w:val="36"/>
          <w:szCs w:val="36"/>
        </w:rPr>
        <w:drawing>
          <wp:inline distT="0" distB="0" distL="0" distR="0">
            <wp:extent cx="2454275" cy="2270760"/>
            <wp:effectExtent l="0" t="0" r="3175" b="0"/>
            <wp:docPr id="57" name="图片 57" descr="6416ca039e24d2388dc5e2530d5af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6416ca039e24d2388dc5e2530d5af5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459943" cy="2276004"/>
                    </a:xfrm>
                    <a:prstGeom prst="rect">
                      <a:avLst/>
                    </a:prstGeom>
                    <a:noFill/>
                    <a:ln>
                      <a:noFill/>
                    </a:ln>
                    <a:effectLst/>
                  </pic:spPr>
                </pic:pic>
              </a:graphicData>
            </a:graphic>
          </wp:inline>
        </w:drawing>
      </w:r>
    </w:p>
    <w:p>
      <w:pPr>
        <w:spacing w:line="360" w:lineRule="auto"/>
        <w:ind w:firstLine="4138" w:firstLineChars="1145"/>
        <w:rPr>
          <w:rFonts w:ascii="宋体" w:hAnsi="宋体"/>
          <w:b/>
          <w:bCs/>
          <w:sz w:val="36"/>
          <w:szCs w:val="36"/>
        </w:rPr>
      </w:pPr>
      <w:r>
        <w:rPr>
          <w:rFonts w:hint="eastAsia" w:ascii="宋体" w:hAnsi="宋体"/>
          <w:b/>
          <w:bCs/>
          <w:sz w:val="36"/>
          <w:szCs w:val="36"/>
        </w:rPr>
        <w:t>其他材料</w:t>
      </w:r>
    </w:p>
    <w:tbl>
      <w:tblPr>
        <w:tblStyle w:val="11"/>
        <w:tblW w:w="12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3223"/>
        <w:gridCol w:w="1417"/>
        <w:gridCol w:w="1134"/>
        <w:gridCol w:w="993"/>
        <w:gridCol w:w="1134"/>
        <w:gridCol w:w="850"/>
        <w:gridCol w:w="141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4" w:hRule="atLeast"/>
        </w:trPr>
        <w:tc>
          <w:tcPr>
            <w:tcW w:w="571" w:type="dxa"/>
            <w:vAlign w:val="center"/>
          </w:tcPr>
          <w:p>
            <w:pPr>
              <w:widowControl/>
              <w:jc w:val="center"/>
              <w:rPr>
                <w:rFonts w:ascii="黑体" w:hAnsi="宋体" w:eastAsia="仿宋_GB2312" w:cs="宋体"/>
                <w:b/>
                <w:bCs/>
                <w:kern w:val="0"/>
                <w:sz w:val="24"/>
              </w:rPr>
            </w:pPr>
            <w:r>
              <w:rPr>
                <w:rFonts w:hint="eastAsia" w:ascii="黑体" w:hAnsi="宋体" w:eastAsia="仿宋_GB2312" w:cs="宋体"/>
                <w:b/>
                <w:bCs/>
                <w:kern w:val="0"/>
                <w:sz w:val="24"/>
              </w:rPr>
              <w:t>序号</w:t>
            </w:r>
          </w:p>
        </w:tc>
        <w:tc>
          <w:tcPr>
            <w:tcW w:w="3223" w:type="dxa"/>
            <w:vAlign w:val="center"/>
          </w:tcPr>
          <w:p>
            <w:pPr>
              <w:widowControl/>
              <w:jc w:val="center"/>
              <w:rPr>
                <w:rFonts w:ascii="黑体" w:hAnsi="宋体" w:eastAsia="仿宋_GB2312" w:cs="宋体"/>
                <w:b/>
                <w:bCs/>
                <w:kern w:val="0"/>
                <w:sz w:val="24"/>
              </w:rPr>
            </w:pPr>
            <w:r>
              <w:rPr>
                <w:rFonts w:hint="eastAsia" w:ascii="黑体" w:hAnsi="宋体" w:eastAsia="仿宋_GB2312" w:cs="宋体"/>
                <w:b/>
                <w:bCs/>
                <w:kern w:val="0"/>
                <w:sz w:val="24"/>
              </w:rPr>
              <w:t>申 报 书 项 目</w:t>
            </w:r>
          </w:p>
        </w:tc>
        <w:tc>
          <w:tcPr>
            <w:tcW w:w="1417" w:type="dxa"/>
            <w:vAlign w:val="center"/>
          </w:tcPr>
          <w:p>
            <w:pPr>
              <w:jc w:val="center"/>
              <w:rPr>
                <w:rFonts w:hint="eastAsia" w:eastAsia="仿宋_GB2312"/>
                <w:b/>
                <w:sz w:val="24"/>
              </w:rPr>
            </w:pPr>
            <w:r>
              <w:rPr>
                <w:rFonts w:hint="eastAsia" w:eastAsia="仿宋_GB2312"/>
                <w:b/>
                <w:sz w:val="24"/>
              </w:rPr>
              <w:t>首次办理（取得工商执照）</w:t>
            </w:r>
          </w:p>
        </w:tc>
        <w:tc>
          <w:tcPr>
            <w:tcW w:w="1134" w:type="dxa"/>
            <w:vAlign w:val="center"/>
          </w:tcPr>
          <w:p>
            <w:pPr>
              <w:jc w:val="center"/>
              <w:rPr>
                <w:rFonts w:hint="eastAsia" w:eastAsia="仿宋_GB2312"/>
                <w:b/>
                <w:sz w:val="24"/>
              </w:rPr>
            </w:pPr>
            <w:r>
              <w:rPr>
                <w:rFonts w:hint="eastAsia" w:eastAsia="仿宋_GB2312"/>
                <w:b/>
                <w:sz w:val="24"/>
              </w:rPr>
              <w:t>首次办理（未取得工商执照）</w:t>
            </w:r>
          </w:p>
        </w:tc>
        <w:tc>
          <w:tcPr>
            <w:tcW w:w="993" w:type="dxa"/>
            <w:vAlign w:val="center"/>
          </w:tcPr>
          <w:p>
            <w:pPr>
              <w:jc w:val="center"/>
              <w:rPr>
                <w:rFonts w:hint="eastAsia" w:eastAsia="仿宋_GB2312"/>
                <w:b/>
                <w:sz w:val="24"/>
              </w:rPr>
            </w:pPr>
            <w:r>
              <w:rPr>
                <w:rFonts w:hint="eastAsia" w:eastAsia="仿宋_GB2312"/>
                <w:b/>
                <w:sz w:val="24"/>
              </w:rPr>
              <w:t>增加生</w:t>
            </w:r>
          </w:p>
          <w:p>
            <w:pPr>
              <w:jc w:val="center"/>
              <w:rPr>
                <w:rFonts w:hint="eastAsia" w:eastAsia="仿宋_GB2312"/>
                <w:b/>
                <w:sz w:val="24"/>
              </w:rPr>
            </w:pPr>
            <w:r>
              <w:rPr>
                <w:rFonts w:hint="eastAsia" w:eastAsia="仿宋_GB2312"/>
                <w:b/>
                <w:sz w:val="24"/>
              </w:rPr>
              <w:t>产范围</w:t>
            </w:r>
          </w:p>
        </w:tc>
        <w:tc>
          <w:tcPr>
            <w:tcW w:w="1134" w:type="dxa"/>
            <w:vAlign w:val="center"/>
          </w:tcPr>
          <w:p>
            <w:pPr>
              <w:jc w:val="center"/>
              <w:rPr>
                <w:rFonts w:hint="eastAsia" w:eastAsia="仿宋_GB2312"/>
                <w:b/>
                <w:sz w:val="24"/>
              </w:rPr>
            </w:pPr>
            <w:r>
              <w:rPr>
                <w:rFonts w:hint="eastAsia" w:eastAsia="仿宋_GB2312"/>
                <w:b/>
                <w:sz w:val="24"/>
              </w:rPr>
              <w:t>变更生</w:t>
            </w:r>
          </w:p>
          <w:p>
            <w:pPr>
              <w:jc w:val="center"/>
              <w:rPr>
                <w:rFonts w:hint="eastAsia" w:eastAsia="仿宋_GB2312"/>
                <w:b/>
                <w:sz w:val="24"/>
              </w:rPr>
            </w:pPr>
            <w:r>
              <w:rPr>
                <w:rFonts w:hint="eastAsia" w:eastAsia="仿宋_GB2312"/>
                <w:b/>
                <w:sz w:val="24"/>
              </w:rPr>
              <w:t>产地址</w:t>
            </w:r>
          </w:p>
        </w:tc>
        <w:tc>
          <w:tcPr>
            <w:tcW w:w="850" w:type="dxa"/>
            <w:vAlign w:val="center"/>
          </w:tcPr>
          <w:p>
            <w:pPr>
              <w:jc w:val="center"/>
              <w:rPr>
                <w:rFonts w:hint="eastAsia" w:eastAsia="仿宋_GB2312"/>
                <w:b/>
                <w:sz w:val="24"/>
              </w:rPr>
            </w:pPr>
            <w:r>
              <w:rPr>
                <w:rFonts w:hint="eastAsia" w:eastAsia="仿宋_GB2312"/>
                <w:b/>
                <w:sz w:val="24"/>
              </w:rPr>
              <w:t>期满</w:t>
            </w:r>
          </w:p>
          <w:p>
            <w:pPr>
              <w:jc w:val="center"/>
              <w:rPr>
                <w:rFonts w:hint="eastAsia" w:eastAsia="仿宋_GB2312"/>
                <w:b/>
                <w:sz w:val="24"/>
              </w:rPr>
            </w:pPr>
            <w:r>
              <w:rPr>
                <w:rFonts w:hint="eastAsia" w:eastAsia="仿宋_GB2312"/>
                <w:b/>
                <w:sz w:val="24"/>
              </w:rPr>
              <w:t>换发</w:t>
            </w:r>
          </w:p>
        </w:tc>
        <w:tc>
          <w:tcPr>
            <w:tcW w:w="1418" w:type="dxa"/>
            <w:vAlign w:val="center"/>
          </w:tcPr>
          <w:p>
            <w:pPr>
              <w:jc w:val="center"/>
              <w:rPr>
                <w:rFonts w:hint="eastAsia" w:eastAsia="仿宋_GB2312"/>
                <w:b/>
                <w:sz w:val="24"/>
              </w:rPr>
            </w:pPr>
            <w:r>
              <w:rPr>
                <w:rFonts w:hint="eastAsia" w:eastAsia="仿宋_GB2312"/>
                <w:b/>
                <w:sz w:val="24"/>
              </w:rPr>
              <w:t>变更单位名称</w:t>
            </w:r>
          </w:p>
        </w:tc>
        <w:tc>
          <w:tcPr>
            <w:tcW w:w="1417" w:type="dxa"/>
          </w:tcPr>
          <w:p>
            <w:pPr>
              <w:jc w:val="center"/>
              <w:rPr>
                <w:rFonts w:hint="eastAsia" w:eastAsia="仿宋_GB2312"/>
                <w:b/>
                <w:sz w:val="24"/>
              </w:rPr>
            </w:pPr>
          </w:p>
          <w:p>
            <w:pPr>
              <w:jc w:val="center"/>
              <w:rPr>
                <w:rFonts w:hint="eastAsia" w:eastAsia="仿宋_GB2312"/>
                <w:b/>
                <w:sz w:val="24"/>
              </w:rPr>
            </w:pPr>
            <w:r>
              <w:rPr>
                <w:rFonts w:hint="eastAsia" w:eastAsia="仿宋_GB2312"/>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1</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企业名称预先核准证明</w:t>
            </w:r>
          </w:p>
        </w:tc>
        <w:tc>
          <w:tcPr>
            <w:tcW w:w="1417" w:type="dxa"/>
            <w:vAlign w:val="center"/>
          </w:tcPr>
          <w:p>
            <w:pPr>
              <w:spacing w:line="300" w:lineRule="auto"/>
              <w:jc w:val="center"/>
              <w:rPr>
                <w:rFonts w:hint="eastAsia" w:ascii="仿宋_GB2312" w:eastAsia="仿宋_GB2312"/>
                <w:sz w:val="24"/>
              </w:rPr>
            </w:pP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p>
        </w:tc>
        <w:tc>
          <w:tcPr>
            <w:tcW w:w="1134" w:type="dxa"/>
            <w:vAlign w:val="center"/>
          </w:tcPr>
          <w:p>
            <w:pPr>
              <w:spacing w:line="300" w:lineRule="auto"/>
              <w:jc w:val="center"/>
              <w:rPr>
                <w:rFonts w:hint="eastAsia" w:ascii="仿宋_GB2312" w:eastAsia="仿宋_GB2312"/>
                <w:sz w:val="24"/>
              </w:rPr>
            </w:pPr>
          </w:p>
        </w:tc>
        <w:tc>
          <w:tcPr>
            <w:tcW w:w="850" w:type="dxa"/>
            <w:vAlign w:val="center"/>
          </w:tcPr>
          <w:p>
            <w:pPr>
              <w:spacing w:line="300" w:lineRule="auto"/>
              <w:jc w:val="center"/>
              <w:rPr>
                <w:rFonts w:hint="eastAsia" w:ascii="仿宋_GB2312" w:eastAsia="仿宋_GB2312"/>
                <w:sz w:val="24"/>
              </w:rPr>
            </w:pPr>
          </w:p>
        </w:tc>
        <w:tc>
          <w:tcPr>
            <w:tcW w:w="1418"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7" w:type="dxa"/>
          </w:tcPr>
          <w:p>
            <w:pPr>
              <w:spacing w:line="300" w:lineRule="auto"/>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2</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种畜禽场平面布局图</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hint="eastAsia" w:ascii="仿宋_GB2312" w:eastAsia="仿宋_GB2312"/>
                <w:sz w:val="24"/>
              </w:rPr>
            </w:pPr>
          </w:p>
        </w:tc>
        <w:tc>
          <w:tcPr>
            <w:tcW w:w="1417" w:type="dxa"/>
            <w:vAlign w:val="center"/>
          </w:tcPr>
          <w:p>
            <w:pPr>
              <w:spacing w:line="300" w:lineRule="auto"/>
              <w:jc w:val="cente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3</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企业工作总结和规划</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4</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种畜禽育种方案及选育进展</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r>
              <w:rPr>
                <w:rFonts w:hint="eastAsia" w:ascii="仿宋_GB2312" w:hAnsi="宋体" w:eastAsia="仿宋_GB2312"/>
                <w:b/>
                <w:sz w:val="24"/>
              </w:rPr>
              <w:t>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5</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种畜禽血缘关系情况、系谱等</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6</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场内测定操作规程</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r>
              <w:rPr>
                <w:rFonts w:hint="eastAsia" w:ascii="仿宋_GB2312" w:hAnsi="宋体" w:eastAsia="仿宋_GB2312"/>
                <w:b/>
                <w:sz w:val="24"/>
              </w:rPr>
              <w:t>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7</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饲养管理、免疫规程</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8</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场内环保、排污处理情况</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1" w:type="dxa"/>
            <w:tcBorders>
              <w:bottom w:val="single" w:color="auto" w:sz="4" w:space="0"/>
            </w:tcBorders>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9</w:t>
            </w:r>
          </w:p>
        </w:tc>
        <w:tc>
          <w:tcPr>
            <w:tcW w:w="3223" w:type="dxa"/>
            <w:tcBorders>
              <w:bottom w:val="single" w:color="auto" w:sz="4" w:space="0"/>
            </w:tcBorders>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引种书面凭证复印件</w:t>
            </w:r>
          </w:p>
        </w:tc>
        <w:tc>
          <w:tcPr>
            <w:tcW w:w="1417" w:type="dxa"/>
            <w:tcBorders>
              <w:bottom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tcBorders>
              <w:bottom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tcBorders>
              <w:bottom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tcBorders>
              <w:bottom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tcBorders>
              <w:bottom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tcBorders>
              <w:bottom w:val="single" w:color="auto" w:sz="4" w:space="0"/>
            </w:tcBorders>
            <w:vAlign w:val="center"/>
          </w:tcPr>
          <w:p>
            <w:pPr>
              <w:spacing w:line="300" w:lineRule="auto"/>
              <w:jc w:val="center"/>
              <w:rPr>
                <w:rFonts w:ascii="仿宋_GB2312" w:hAnsi="宋体" w:eastAsia="仿宋_GB2312"/>
                <w:sz w:val="24"/>
              </w:rPr>
            </w:pPr>
          </w:p>
        </w:tc>
        <w:tc>
          <w:tcPr>
            <w:tcW w:w="1417" w:type="dxa"/>
            <w:tcBorders>
              <w:bottom w:val="single" w:color="auto" w:sz="4" w:space="0"/>
            </w:tcBorders>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1" w:type="dxa"/>
            <w:tcBorders>
              <w:top w:val="single" w:color="auto" w:sz="4" w:space="0"/>
              <w:left w:val="single" w:color="auto" w:sz="4" w:space="0"/>
              <w:right w:val="single" w:color="auto" w:sz="4" w:space="0"/>
            </w:tcBorders>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10</w:t>
            </w:r>
          </w:p>
        </w:tc>
        <w:tc>
          <w:tcPr>
            <w:tcW w:w="3223" w:type="dxa"/>
            <w:tcBorders>
              <w:top w:val="single" w:color="auto" w:sz="4" w:space="0"/>
              <w:left w:val="single" w:color="auto" w:sz="4" w:space="0"/>
              <w:right w:val="single" w:color="auto" w:sz="4" w:space="0"/>
            </w:tcBorders>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土地权属证明复印件</w:t>
            </w:r>
          </w:p>
        </w:tc>
        <w:tc>
          <w:tcPr>
            <w:tcW w:w="1417" w:type="dxa"/>
            <w:tcBorders>
              <w:top w:val="single" w:color="auto" w:sz="4" w:space="0"/>
              <w:left w:val="single" w:color="auto" w:sz="4" w:space="0"/>
              <w:right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tcBorders>
              <w:top w:val="single" w:color="auto" w:sz="4" w:space="0"/>
              <w:left w:val="single" w:color="auto" w:sz="4" w:space="0"/>
              <w:right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tcBorders>
              <w:top w:val="single" w:color="auto" w:sz="4" w:space="0"/>
              <w:left w:val="single" w:color="auto" w:sz="4" w:space="0"/>
              <w:right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tcBorders>
              <w:top w:val="single" w:color="auto" w:sz="4" w:space="0"/>
              <w:left w:val="single" w:color="auto" w:sz="4" w:space="0"/>
              <w:right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tcBorders>
              <w:top w:val="single" w:color="auto" w:sz="4" w:space="0"/>
              <w:left w:val="single" w:color="auto" w:sz="4" w:space="0"/>
              <w:right w:val="single" w:color="auto" w:sz="4" w:space="0"/>
            </w:tcBorders>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tcBorders>
              <w:top w:val="single" w:color="auto" w:sz="4" w:space="0"/>
              <w:left w:val="single" w:color="auto" w:sz="4" w:space="0"/>
              <w:right w:val="single" w:color="auto" w:sz="4" w:space="0"/>
            </w:tcBorders>
            <w:vAlign w:val="center"/>
          </w:tcPr>
          <w:p>
            <w:pPr>
              <w:spacing w:line="300" w:lineRule="auto"/>
              <w:jc w:val="center"/>
              <w:rPr>
                <w:rFonts w:ascii="仿宋_GB2312" w:hAnsi="宋体" w:eastAsia="仿宋_GB2312"/>
                <w:sz w:val="24"/>
              </w:rPr>
            </w:pPr>
          </w:p>
        </w:tc>
        <w:tc>
          <w:tcPr>
            <w:tcW w:w="1417" w:type="dxa"/>
            <w:tcBorders>
              <w:top w:val="single" w:color="auto" w:sz="4" w:space="0"/>
              <w:left w:val="single" w:color="auto" w:sz="4" w:space="0"/>
              <w:right w:val="single" w:color="auto" w:sz="4" w:space="0"/>
            </w:tcBorders>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11</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生产经营许可证复印件</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7" w:type="dxa"/>
            <w:vAlign w:val="center"/>
          </w:tcPr>
          <w:p>
            <w:pPr>
              <w:spacing w:line="300" w:lineRule="auto"/>
              <w:jc w:val="center"/>
              <w:rPr>
                <w:rFonts w:ascii="仿宋_GB2312" w:hAnsi="宋体" w:eastAsia="仿宋_GB2312"/>
                <w:b/>
                <w:sz w:val="24"/>
              </w:rPr>
            </w:pPr>
            <w:r>
              <w:rPr>
                <w:rFonts w:hint="eastAsia" w:ascii="仿宋_GB2312" w:hAnsi="宋体" w:eastAsia="仿宋_GB2312"/>
                <w:b/>
                <w:sz w:val="24"/>
              </w:rPr>
              <w:t>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12</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动物防疫合格证、疫病检测报告</w:t>
            </w:r>
          </w:p>
        </w:tc>
        <w:tc>
          <w:tcPr>
            <w:tcW w:w="1417"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993"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134"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850"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8" w:type="dxa"/>
            <w:vAlign w:val="center"/>
          </w:tcPr>
          <w:p>
            <w:pPr>
              <w:spacing w:line="300" w:lineRule="auto"/>
              <w:jc w:val="center"/>
              <w:rPr>
                <w:rFonts w:ascii="仿宋_GB2312" w:hAnsi="宋体" w:eastAsia="仿宋_GB2312"/>
                <w:sz w:val="24"/>
              </w:rPr>
            </w:pPr>
          </w:p>
        </w:tc>
        <w:tc>
          <w:tcPr>
            <w:tcW w:w="1417" w:type="dxa"/>
            <w:vAlign w:val="center"/>
          </w:tcPr>
          <w:p>
            <w:pPr>
              <w:spacing w:line="300" w:lineRule="auto"/>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13</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企业变更申请证明</w:t>
            </w:r>
          </w:p>
        </w:tc>
        <w:tc>
          <w:tcPr>
            <w:tcW w:w="1417" w:type="dxa"/>
            <w:vAlign w:val="center"/>
          </w:tcPr>
          <w:p>
            <w:pPr>
              <w:spacing w:line="300" w:lineRule="auto"/>
              <w:jc w:val="center"/>
              <w:rPr>
                <w:rFonts w:hint="eastAsia" w:ascii="仿宋_GB2312" w:eastAsia="仿宋_GB2312"/>
                <w:sz w:val="24"/>
              </w:rPr>
            </w:pPr>
          </w:p>
        </w:tc>
        <w:tc>
          <w:tcPr>
            <w:tcW w:w="1134" w:type="dxa"/>
            <w:vAlign w:val="center"/>
          </w:tcPr>
          <w:p>
            <w:pPr>
              <w:spacing w:line="300" w:lineRule="auto"/>
              <w:jc w:val="center"/>
              <w:rPr>
                <w:rFonts w:hint="eastAsia" w:ascii="仿宋_GB2312" w:eastAsia="仿宋_GB2312"/>
                <w:sz w:val="24"/>
              </w:rPr>
            </w:pPr>
          </w:p>
        </w:tc>
        <w:tc>
          <w:tcPr>
            <w:tcW w:w="993" w:type="dxa"/>
            <w:vAlign w:val="center"/>
          </w:tcPr>
          <w:p>
            <w:pPr>
              <w:spacing w:line="300" w:lineRule="auto"/>
              <w:jc w:val="center"/>
              <w:rPr>
                <w:rFonts w:hint="eastAsia" w:ascii="仿宋_GB2312" w:eastAsia="仿宋_GB2312"/>
                <w:sz w:val="24"/>
              </w:rPr>
            </w:pPr>
          </w:p>
        </w:tc>
        <w:tc>
          <w:tcPr>
            <w:tcW w:w="1134" w:type="dxa"/>
            <w:vAlign w:val="center"/>
          </w:tcPr>
          <w:p>
            <w:pPr>
              <w:spacing w:line="300" w:lineRule="auto"/>
              <w:jc w:val="center"/>
              <w:rPr>
                <w:rFonts w:hint="eastAsia" w:ascii="仿宋_GB2312" w:eastAsia="仿宋_GB2312"/>
                <w:sz w:val="24"/>
              </w:rPr>
            </w:pPr>
          </w:p>
        </w:tc>
        <w:tc>
          <w:tcPr>
            <w:tcW w:w="850" w:type="dxa"/>
            <w:vAlign w:val="center"/>
          </w:tcPr>
          <w:p>
            <w:pPr>
              <w:spacing w:line="300" w:lineRule="auto"/>
              <w:jc w:val="center"/>
              <w:rPr>
                <w:rFonts w:hint="eastAsia" w:ascii="仿宋_GB2312" w:eastAsia="仿宋_GB2312"/>
                <w:sz w:val="24"/>
              </w:rPr>
            </w:pPr>
          </w:p>
        </w:tc>
        <w:tc>
          <w:tcPr>
            <w:tcW w:w="1418" w:type="dxa"/>
            <w:vAlign w:val="center"/>
          </w:tcPr>
          <w:p>
            <w:pPr>
              <w:spacing w:line="300" w:lineRule="auto"/>
              <w:jc w:val="center"/>
              <w:rPr>
                <w:rFonts w:hint="eastAsia" w:ascii="仿宋_GB2312" w:eastAsia="仿宋_GB2312"/>
                <w:sz w:val="24"/>
              </w:rPr>
            </w:pPr>
            <w:r>
              <w:rPr>
                <w:rFonts w:hint="eastAsia" w:ascii="仿宋_GB2312" w:hAnsi="宋体" w:eastAsia="仿宋_GB2312"/>
                <w:sz w:val="24"/>
              </w:rPr>
              <w:t>√</w:t>
            </w:r>
          </w:p>
        </w:tc>
        <w:tc>
          <w:tcPr>
            <w:tcW w:w="1417" w:type="dxa"/>
            <w:vAlign w:val="center"/>
          </w:tcPr>
          <w:p>
            <w:pPr>
              <w:spacing w:line="300" w:lineRule="auto"/>
              <w:jc w:val="center"/>
              <w:rPr>
                <w:rFonts w:ascii="仿宋_GB2312" w:hAnsi="宋体" w:eastAsia="仿宋_GB2312"/>
                <w:b/>
                <w:sz w:val="24"/>
              </w:rPr>
            </w:pPr>
            <w:r>
              <w:rPr>
                <w:rFonts w:hint="eastAsia" w:ascii="仿宋_GB2312" w:hAnsi="宋体" w:eastAsia="仿宋_GB2312"/>
                <w:b/>
                <w:sz w:val="24"/>
              </w:rPr>
              <w:t>注4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571" w:type="dxa"/>
            <w:vAlign w:val="center"/>
          </w:tcPr>
          <w:p>
            <w:pPr>
              <w:widowControl/>
              <w:spacing w:line="300" w:lineRule="auto"/>
              <w:jc w:val="center"/>
              <w:rPr>
                <w:rFonts w:ascii="仿宋_GB2312" w:hAnsi="宋体" w:eastAsia="仿宋_GB2312" w:cs="宋体"/>
                <w:bCs/>
                <w:kern w:val="0"/>
                <w:sz w:val="24"/>
              </w:rPr>
            </w:pPr>
            <w:r>
              <w:rPr>
                <w:rFonts w:hint="eastAsia" w:ascii="仿宋_GB2312" w:hAnsi="宋体" w:eastAsia="仿宋_GB2312" w:cs="宋体"/>
                <w:bCs/>
                <w:kern w:val="0"/>
                <w:sz w:val="24"/>
              </w:rPr>
              <w:t>14</w:t>
            </w:r>
          </w:p>
        </w:tc>
        <w:tc>
          <w:tcPr>
            <w:tcW w:w="3223" w:type="dxa"/>
            <w:vAlign w:val="center"/>
          </w:tcPr>
          <w:p>
            <w:pPr>
              <w:widowControl/>
              <w:spacing w:line="300" w:lineRule="auto"/>
              <w:rPr>
                <w:rFonts w:ascii="仿宋_GB2312" w:hAnsi="宋体" w:eastAsia="仿宋_GB2312" w:cs="宋体"/>
                <w:bCs/>
                <w:kern w:val="0"/>
                <w:sz w:val="24"/>
              </w:rPr>
            </w:pPr>
            <w:r>
              <w:rPr>
                <w:rFonts w:hint="eastAsia" w:ascii="仿宋_GB2312" w:hAnsi="宋体" w:eastAsia="仿宋_GB2312" w:cs="宋体"/>
                <w:bCs/>
                <w:kern w:val="0"/>
                <w:sz w:val="24"/>
              </w:rPr>
              <w:t>质量认证书和其他相关材料</w:t>
            </w:r>
          </w:p>
        </w:tc>
        <w:tc>
          <w:tcPr>
            <w:tcW w:w="1417" w:type="dxa"/>
            <w:vAlign w:val="center"/>
          </w:tcPr>
          <w:p>
            <w:pPr>
              <w:spacing w:line="300" w:lineRule="auto"/>
              <w:jc w:val="center"/>
              <w:rPr>
                <w:rFonts w:hint="eastAsia" w:ascii="仿宋_GB2312" w:eastAsia="仿宋_GB2312"/>
                <w:sz w:val="24"/>
              </w:rPr>
            </w:pPr>
          </w:p>
        </w:tc>
        <w:tc>
          <w:tcPr>
            <w:tcW w:w="1134" w:type="dxa"/>
            <w:vAlign w:val="center"/>
          </w:tcPr>
          <w:p>
            <w:pPr>
              <w:spacing w:line="300" w:lineRule="auto"/>
              <w:jc w:val="center"/>
              <w:rPr>
                <w:rFonts w:hint="eastAsia" w:ascii="仿宋_GB2312" w:eastAsia="仿宋_GB2312"/>
                <w:sz w:val="24"/>
              </w:rPr>
            </w:pPr>
          </w:p>
        </w:tc>
        <w:tc>
          <w:tcPr>
            <w:tcW w:w="993" w:type="dxa"/>
            <w:vAlign w:val="center"/>
          </w:tcPr>
          <w:p>
            <w:pPr>
              <w:spacing w:line="300" w:lineRule="auto"/>
              <w:jc w:val="center"/>
              <w:rPr>
                <w:rFonts w:hint="eastAsia" w:ascii="仿宋_GB2312" w:eastAsia="仿宋_GB2312"/>
                <w:sz w:val="24"/>
              </w:rPr>
            </w:pPr>
          </w:p>
        </w:tc>
        <w:tc>
          <w:tcPr>
            <w:tcW w:w="1134" w:type="dxa"/>
            <w:vAlign w:val="center"/>
          </w:tcPr>
          <w:p>
            <w:pPr>
              <w:spacing w:line="300" w:lineRule="auto"/>
              <w:jc w:val="center"/>
              <w:rPr>
                <w:rFonts w:hint="eastAsia" w:ascii="仿宋_GB2312" w:eastAsia="仿宋_GB2312"/>
                <w:sz w:val="24"/>
              </w:rPr>
            </w:pPr>
          </w:p>
        </w:tc>
        <w:tc>
          <w:tcPr>
            <w:tcW w:w="850" w:type="dxa"/>
            <w:vAlign w:val="center"/>
          </w:tcPr>
          <w:p>
            <w:pPr>
              <w:spacing w:line="300" w:lineRule="auto"/>
              <w:jc w:val="center"/>
              <w:rPr>
                <w:rFonts w:hint="eastAsia" w:ascii="仿宋_GB2312" w:eastAsia="仿宋_GB2312"/>
                <w:sz w:val="24"/>
              </w:rPr>
            </w:pPr>
          </w:p>
        </w:tc>
        <w:tc>
          <w:tcPr>
            <w:tcW w:w="1418" w:type="dxa"/>
            <w:vAlign w:val="center"/>
          </w:tcPr>
          <w:p>
            <w:pPr>
              <w:spacing w:line="300" w:lineRule="auto"/>
              <w:jc w:val="center"/>
              <w:rPr>
                <w:rFonts w:hint="eastAsia" w:ascii="仿宋_GB2312" w:eastAsia="仿宋_GB2312"/>
                <w:sz w:val="24"/>
              </w:rPr>
            </w:pPr>
          </w:p>
        </w:tc>
        <w:tc>
          <w:tcPr>
            <w:tcW w:w="1417" w:type="dxa"/>
            <w:vAlign w:val="center"/>
          </w:tcPr>
          <w:p>
            <w:pPr>
              <w:spacing w:line="300" w:lineRule="auto"/>
              <w:jc w:val="center"/>
              <w:rPr>
                <w:rFonts w:hint="eastAsia" w:ascii="仿宋_GB2312" w:eastAsia="仿宋_GB2312"/>
                <w:b/>
                <w:sz w:val="24"/>
              </w:rPr>
            </w:pPr>
            <w:r>
              <w:rPr>
                <w:rFonts w:hint="eastAsia" w:ascii="仿宋_GB2312" w:eastAsia="仿宋_GB2312"/>
                <w:b/>
                <w:sz w:val="24"/>
              </w:rPr>
              <w:t>注5</w:t>
            </w:r>
          </w:p>
        </w:tc>
      </w:tr>
    </w:tbl>
    <w:p>
      <w:pPr>
        <w:rPr>
          <w:rFonts w:ascii="宋体" w:hAnsi="宋体"/>
          <w:sz w:val="24"/>
        </w:rPr>
      </w:pPr>
    </w:p>
    <w:p>
      <w:pPr>
        <w:ind w:firstLine="105" w:firstLineChars="50"/>
        <w:rPr>
          <w:rFonts w:hint="eastAsia"/>
        </w:rPr>
      </w:pPr>
      <w:r>
        <w:rPr>
          <w:rFonts w:hint="eastAsia"/>
        </w:rPr>
        <w:t>注1：种猪扩繁场和父母代种禽场除外。2：新建场除外。3：原种猪场、原种禽场、祖代种禽场、种牛场的企业变更申请证明须由市级畜牧行政主管部门出具，生猪扩繁场和父母代种禽须有县级畜牧行政主管部门出具。4：企业自愿提供。</w:t>
      </w:r>
    </w:p>
    <w:p>
      <w:pPr>
        <w:pStyle w:val="2"/>
        <w:spacing w:before="0" w:after="0" w:line="240" w:lineRule="auto"/>
        <w:rPr>
          <w:rFonts w:hint="eastAsia"/>
          <w:sz w:val="36"/>
          <w:szCs w:val="36"/>
        </w:rPr>
      </w:pPr>
      <w:r>
        <w:rPr>
          <w:rFonts w:hint="eastAsia"/>
          <w:sz w:val="36"/>
          <w:szCs w:val="36"/>
        </w:rPr>
        <w:t>事项类别：行政许可</w:t>
      </w:r>
    </w:p>
    <w:p>
      <w:pPr>
        <w:ind w:firstLine="2168" w:firstLineChars="600"/>
        <w:jc w:val="center"/>
        <w:rPr>
          <w:rFonts w:hint="eastAsia"/>
          <w:b/>
          <w:bCs/>
          <w:sz w:val="36"/>
          <w:szCs w:val="36"/>
        </w:rPr>
      </w:pPr>
      <w:r>
        <w:rPr>
          <w:rFonts w:hint="eastAsia"/>
          <w:b/>
          <w:bCs/>
          <w:sz w:val="36"/>
          <w:szCs w:val="36"/>
        </w:rPr>
        <w:t>二、动物隔离场所防疫条件许可</w:t>
      </w:r>
    </w:p>
    <w:p>
      <w:pPr>
        <w:ind w:firstLine="2240" w:firstLineChars="700"/>
        <w:jc w:val="center"/>
        <w:rPr>
          <w:rFonts w:ascii="楷体" w:hAnsi="楷体" w:eastAsia="楷体" w:cs="楷体"/>
          <w:b/>
          <w:bCs/>
          <w:sz w:val="32"/>
          <w:szCs w:val="32"/>
        </w:rPr>
      </w:pPr>
      <w:r>
        <w:rPr>
          <w:rFonts w:hint="eastAsia" w:ascii="楷体" w:hAnsi="楷体" w:eastAsia="楷体" w:cs="楷体"/>
          <w:sz w:val="32"/>
          <w:szCs w:val="32"/>
        </w:rPr>
        <w:t>（事项编码：3700000102702-001）</w:t>
      </w:r>
    </w:p>
    <w:p>
      <w:pPr>
        <w:ind w:firstLine="640" w:firstLineChars="200"/>
        <w:rPr>
          <w:rFonts w:ascii="黑体" w:hAnsi="黑体" w:eastAsia="黑体" w:cs="黑体"/>
          <w:sz w:val="32"/>
          <w:szCs w:val="32"/>
        </w:rPr>
      </w:pPr>
      <w:r>
        <w:rPr>
          <w:rFonts w:hint="eastAsia" w:ascii="黑体" w:hAnsi="黑体" w:eastAsia="黑体" w:cs="黑体"/>
          <w:sz w:val="32"/>
          <w:szCs w:val="32"/>
        </w:rPr>
        <w:t>一、办理条件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（一）办理条件</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1.动物隔离场所选址应当符合下列条件：（一）距离动物饲养场、养殖小区、种畜禽场、动物屠宰加工场所、无害化处理场所、动物诊疗场所、动物和动物产品集贸市场以及其他动物隔离场3000米以上；（二）距离城镇居民区、文化教育科研等人口集中区域及公路、铁路等主要交通干线、生活饮用水源地500米以上。</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2.动物隔离场所布局应当符合下列条件：（一）场区周围有围墙；（二）场区出入口处设置与门同宽，长4米、深0.3米以上的消毒池；（三）饲养区与生活办公区分开，并有隔离设施；（四）有配备消毒、诊疗和检测等防疫设备的兽医室；（五）饲养区内清洁道、污染道分设；（六）饲养区入口设置人员更衣消毒室。 </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3.动物隔离场所应当具有下列设施设备：（一）场区出入口处配置消毒设备；（二）有无害化处理、污水污物处理设施设备。 </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4.动物隔离场所应当配备与其规模相适应的执业兽医。患有相关人畜共患传染病的人员不得从事动物饲养工作。 </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 xml:space="preserve">    5.动物隔离场所应当建立动物和动物产品进出登记、免疫、用药、消毒、疫情报告、无害化处理等制度。</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（二）层次审批权限划分</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该事项不属于分层级审批的事项。</w:t>
      </w:r>
    </w:p>
    <w:p>
      <w:pPr>
        <w:ind w:firstLine="643" w:firstLineChars="200"/>
        <w:rPr>
          <w:rFonts w:ascii="黑体" w:hAnsi="黑体" w:eastAsia="黑体" w:cs="黑体"/>
          <w:sz w:val="32"/>
          <w:szCs w:val="32"/>
        </w:rPr>
      </w:pPr>
      <w:r>
        <w:rPr>
          <w:rFonts w:hint="eastAsia" w:ascii="仿宋_GB2312" w:hAnsi="仿宋_GB2312" w:eastAsia="仿宋_GB2312" w:cs="仿宋_GB2312"/>
          <w:b/>
          <w:bCs/>
          <w:sz w:val="32"/>
          <w:szCs w:val="32"/>
        </w:rPr>
        <w:t>（三）常见问题答疑</w:t>
      </w:r>
    </w:p>
    <w:p>
      <w:pPr>
        <w:ind w:firstLine="800" w:firstLineChars="250"/>
        <w:rPr>
          <w:rFonts w:ascii="黑体" w:hAnsi="黑体" w:eastAsia="黑体" w:cs="黑体"/>
          <w:sz w:val="32"/>
          <w:szCs w:val="32"/>
        </w:rPr>
      </w:pPr>
      <w:r>
        <w:rPr>
          <w:rFonts w:hint="eastAsia" w:ascii="黑体" w:hAnsi="黑体" w:eastAsia="黑体" w:cs="黑体"/>
          <w:sz w:val="32"/>
          <w:szCs w:val="32"/>
        </w:rPr>
        <w:t>二、申请材料列表</w:t>
      </w:r>
    </w:p>
    <w:p>
      <w:pPr>
        <w:widowControl/>
        <w:spacing w:line="360" w:lineRule="auto"/>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（一）动物隔离场所防疫条件许可</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91"/>
        <w:gridCol w:w="2070"/>
        <w:gridCol w:w="423"/>
        <w:gridCol w:w="1118"/>
        <w:gridCol w:w="832"/>
        <w:gridCol w:w="982"/>
        <w:gridCol w:w="33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2070" w:type="dxa"/>
            <w:tcBorders>
              <w:top w:val="single" w:color="000000" w:sz="12" w:space="0"/>
            </w:tcBorders>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98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319"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vAlign w:val="center"/>
          </w:tcPr>
          <w:p>
            <w:pPr>
              <w:jc w:val="center"/>
              <w:rPr>
                <w:rFonts w:ascii="仿宋_GB2312" w:hAnsi="仿宋" w:eastAsia="仿宋_GB2312"/>
                <w:sz w:val="24"/>
              </w:rPr>
            </w:pPr>
            <w:r>
              <w:rPr>
                <w:rFonts w:ascii="仿宋_GB2312" w:hAnsi="仿宋" w:eastAsia="仿宋_GB2312"/>
                <w:sz w:val="24"/>
              </w:rPr>
              <w:t>1</w:t>
            </w:r>
          </w:p>
        </w:tc>
        <w:tc>
          <w:tcPr>
            <w:tcW w:w="2070" w:type="dxa"/>
            <w:vAlign w:val="center"/>
          </w:tcPr>
          <w:p>
            <w:pPr>
              <w:jc w:val="left"/>
              <w:rPr>
                <w:rFonts w:ascii="仿宋_GB2312" w:hAnsi="仿宋" w:eastAsia="仿宋_GB2312"/>
                <w:sz w:val="24"/>
              </w:rPr>
            </w:pPr>
            <w:r>
              <w:rPr>
                <w:rFonts w:hint="eastAsia" w:ascii="仿宋_GB2312" w:hAnsi="仿宋" w:eastAsia="仿宋_GB2312"/>
                <w:sz w:val="24"/>
              </w:rPr>
              <w:t>动物防疫条件审查申请表</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jc w:val="left"/>
              <w:rPr>
                <w:rFonts w:ascii="仿宋" w:hAnsi="仿宋" w:eastAsia="仿宋"/>
                <w:sz w:val="24"/>
              </w:rPr>
            </w:pPr>
            <w:r>
              <w:rPr>
                <w:rFonts w:hint="eastAsia" w:ascii="仿宋" w:hAnsi="仿宋" w:eastAsia="仿宋" w:cs="仿宋"/>
                <w:sz w:val="24"/>
                <w:szCs w:val="24"/>
              </w:rPr>
              <w:t>市为民服务中心</w:t>
            </w:r>
            <w:r>
              <w:rPr>
                <w:rFonts w:hint="eastAsia" w:ascii="仿宋" w:hAnsi="仿宋" w:eastAsia="仿宋"/>
                <w:sz w:val="24"/>
              </w:rPr>
              <w:t>提供</w:t>
            </w:r>
          </w:p>
        </w:tc>
        <w:tc>
          <w:tcPr>
            <w:tcW w:w="3319" w:type="dxa"/>
            <w:vAlign w:val="center"/>
          </w:tcPr>
          <w:p>
            <w:pPr>
              <w:jc w:val="left"/>
              <w:rPr>
                <w:rFonts w:ascii="仿宋_GB2312" w:hAnsi="仿宋" w:eastAsia="仿宋"/>
                <w:sz w:val="24"/>
              </w:rPr>
            </w:pPr>
            <w:r>
              <w:rPr>
                <w:rFonts w:hint="eastAsia" w:ascii="仿宋" w:hAnsi="仿宋" w:eastAsia="仿宋" w:cs="仿宋"/>
                <w:sz w:val="24"/>
                <w:szCs w:val="24"/>
              </w:rPr>
              <w:t>载明</w:t>
            </w:r>
            <w:r>
              <w:rPr>
                <w:rFonts w:hint="eastAsia" w:ascii="仿宋_GB2312" w:hAnsi="仿宋" w:eastAsia="仿宋_GB2312"/>
                <w:sz w:val="24"/>
              </w:rPr>
              <w:t>动物防疫条件审查</w:t>
            </w:r>
            <w:r>
              <w:rPr>
                <w:rFonts w:hint="eastAsia" w:ascii="仿宋" w:hAnsi="仿宋" w:eastAsia="仿宋" w:cs="仿宋"/>
                <w:sz w:val="24"/>
                <w:szCs w:val="24"/>
              </w:rPr>
              <w:t>名称、地址、法定代表人或者主要负责人的姓名、住址以及申请的主要事项，签字并加盖公章。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2</w:t>
            </w:r>
          </w:p>
        </w:tc>
        <w:tc>
          <w:tcPr>
            <w:tcW w:w="2070" w:type="dxa"/>
            <w:vAlign w:val="center"/>
          </w:tcPr>
          <w:p>
            <w:pPr>
              <w:jc w:val="center"/>
              <w:rPr>
                <w:rFonts w:ascii="仿宋_GB2312" w:hAnsi="仿宋" w:eastAsia="仿宋_GB2312"/>
                <w:sz w:val="24"/>
              </w:rPr>
            </w:pPr>
            <w:r>
              <w:rPr>
                <w:rFonts w:hint="eastAsia" w:ascii="仿宋_GB2312" w:hAnsi="仿宋" w:eastAsia="仿宋_GB2312"/>
                <w:sz w:val="24"/>
              </w:rPr>
              <w:t>场所地理位置图、各功能区布局平面图</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sz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3</w:t>
            </w:r>
          </w:p>
        </w:tc>
        <w:tc>
          <w:tcPr>
            <w:tcW w:w="2070" w:type="dxa"/>
            <w:vAlign w:val="center"/>
          </w:tcPr>
          <w:p>
            <w:pPr>
              <w:jc w:val="left"/>
              <w:rPr>
                <w:rFonts w:ascii="仿宋" w:hAnsi="仿宋" w:eastAsia="仿宋" w:cs="仿宋"/>
                <w:sz w:val="24"/>
                <w:szCs w:val="24"/>
              </w:rPr>
            </w:pPr>
            <w:r>
              <w:rPr>
                <w:rFonts w:hint="eastAsia" w:ascii="仿宋_GB2312" w:hAnsi="仿宋" w:eastAsia="仿宋_GB2312"/>
                <w:sz w:val="24"/>
              </w:rPr>
              <w:t>从业人员健康证</w:t>
            </w:r>
          </w:p>
        </w:tc>
        <w:tc>
          <w:tcPr>
            <w:tcW w:w="423" w:type="dxa"/>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sz w:val="24"/>
              </w:rPr>
              <w:t>复印件注明与原件核对无误，签字并加盖公章。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4</w:t>
            </w:r>
          </w:p>
        </w:tc>
        <w:tc>
          <w:tcPr>
            <w:tcW w:w="2070" w:type="dxa"/>
            <w:vAlign w:val="center"/>
          </w:tcPr>
          <w:p>
            <w:pPr>
              <w:pStyle w:val="18"/>
              <w:spacing w:line="572" w:lineRule="exact"/>
              <w:ind w:firstLine="0" w:firstLineChars="0"/>
              <w:rPr>
                <w:rFonts w:ascii="仿宋_GB2312" w:hAnsi="仿宋" w:eastAsia="仿宋_GB2312" w:cs="Times New Roman"/>
                <w:sz w:val="24"/>
                <w:szCs w:val="24"/>
              </w:rPr>
            </w:pPr>
            <w:r>
              <w:rPr>
                <w:rFonts w:hint="eastAsia" w:ascii="仿宋_GB2312" w:hAnsi="仿宋" w:eastAsia="仿宋_GB2312"/>
                <w:sz w:val="24"/>
              </w:rPr>
              <w:t>执业兽医资格证</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w:t>
            </w:r>
          </w:p>
        </w:tc>
        <w:tc>
          <w:tcPr>
            <w:tcW w:w="832" w:type="dxa"/>
            <w:vAlign w:val="center"/>
          </w:tcPr>
          <w:p>
            <w:pPr>
              <w:jc w:val="center"/>
              <w:rPr>
                <w:rFonts w:ascii="仿宋" w:hAnsi="仿宋" w:eastAsia="仿宋"/>
                <w:sz w:val="24"/>
              </w:rPr>
            </w:pPr>
            <w:r>
              <w:rPr>
                <w:rFonts w:hint="eastAsia" w:ascii="仿宋" w:hAnsi="仿宋" w:eastAsia="仿宋"/>
                <w:sz w:val="24"/>
              </w:rPr>
              <w:t>可以</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cs="仿宋"/>
                <w:sz w:val="24"/>
                <w:szCs w:val="24"/>
              </w:rPr>
              <w:t>复印件注明与原件核对无误，签字并加盖公章。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5</w:t>
            </w:r>
          </w:p>
        </w:tc>
        <w:tc>
          <w:tcPr>
            <w:tcW w:w="2070" w:type="dxa"/>
            <w:vAlign w:val="center"/>
          </w:tcPr>
          <w:p>
            <w:pPr>
              <w:pStyle w:val="18"/>
              <w:tabs>
                <w:tab w:val="left" w:pos="312"/>
              </w:tabs>
              <w:spacing w:line="572" w:lineRule="exact"/>
              <w:ind w:firstLine="0" w:firstLineChars="0"/>
              <w:rPr>
                <w:rFonts w:ascii="仿宋_GB2312" w:hAnsi="仿宋" w:eastAsia="仿宋_GB2312" w:cs="Times New Roman"/>
                <w:sz w:val="24"/>
                <w:szCs w:val="24"/>
              </w:rPr>
            </w:pPr>
            <w:r>
              <w:rPr>
                <w:rFonts w:hint="eastAsia" w:ascii="仿宋_GB2312" w:hAnsi="仿宋" w:eastAsia="仿宋_GB2312"/>
                <w:sz w:val="24"/>
              </w:rPr>
              <w:t>设施设备清单</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w:t>
            </w:r>
            <w:r>
              <w:rPr>
                <w:rFonts w:hint="eastAsia" w:ascii="仿宋" w:hAnsi="仿宋" w:eastAsia="仿宋" w:cs="仿宋"/>
                <w:sz w:val="24"/>
                <w:szCs w:val="24"/>
              </w:rPr>
              <w:t>复印件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 w:hAnsi="仿宋" w:eastAsia="仿宋"/>
                <w:sz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07"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6</w:t>
            </w:r>
          </w:p>
        </w:tc>
        <w:tc>
          <w:tcPr>
            <w:tcW w:w="2070" w:type="dxa"/>
            <w:vAlign w:val="center"/>
          </w:tcPr>
          <w:p>
            <w:pPr>
              <w:jc w:val="center"/>
              <w:rPr>
                <w:rFonts w:ascii="仿宋_GB2312" w:hAnsi="仿宋" w:eastAsia="仿宋_GB2312"/>
                <w:sz w:val="24"/>
              </w:rPr>
            </w:pPr>
            <w:r>
              <w:rPr>
                <w:rFonts w:hint="eastAsia" w:ascii="仿宋_GB2312" w:hAnsi="仿宋" w:eastAsia="仿宋_GB2312"/>
                <w:sz w:val="24"/>
              </w:rPr>
              <w:t>管理制度文本</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rPr>
                <w:rFonts w:ascii="仿宋" w:hAnsi="仿宋" w:eastAsia="仿宋"/>
                <w:sz w:val="24"/>
              </w:rPr>
            </w:pPr>
            <w:r>
              <w:rPr>
                <w:rFonts w:hint="eastAsia" w:ascii="仿宋_GB2312" w:hAnsi="Tahoma" w:eastAsia="仿宋_GB2312" w:cs="Tahoma"/>
                <w:kern w:val="0"/>
                <w:sz w:val="24"/>
              </w:rPr>
              <w:t>复印件注明与原件核对无误，签字并加盖公章。</w:t>
            </w:r>
          </w:p>
        </w:tc>
      </w:tr>
    </w:tbl>
    <w:p>
      <w:pPr>
        <w:pStyle w:val="18"/>
        <w:spacing w:line="572" w:lineRule="exact"/>
        <w:ind w:firstLine="0" w:firstLineChars="0"/>
        <w:rPr>
          <w:rFonts w:ascii="仿宋" w:hAnsi="仿宋" w:eastAsia="仿宋" w:cs="仿宋"/>
          <w:b/>
          <w:bCs/>
          <w:sz w:val="32"/>
          <w:szCs w:val="32"/>
        </w:rPr>
      </w:pPr>
    </w:p>
    <w:p>
      <w:pPr>
        <w:pStyle w:val="18"/>
        <w:spacing w:line="572" w:lineRule="exact"/>
        <w:ind w:firstLine="0" w:firstLineChars="0"/>
        <w:rPr>
          <w:rFonts w:ascii="仿宋" w:hAnsi="仿宋" w:eastAsia="仿宋" w:cs="仿宋"/>
          <w:b/>
          <w:bCs/>
          <w:sz w:val="32"/>
          <w:szCs w:val="32"/>
        </w:rPr>
      </w:pPr>
    </w:p>
    <w:p>
      <w:pPr>
        <w:pStyle w:val="18"/>
        <w:spacing w:line="572" w:lineRule="exact"/>
        <w:ind w:firstLine="0" w:firstLineChars="0"/>
        <w:rPr>
          <w:rFonts w:ascii="仿宋" w:hAnsi="仿宋" w:eastAsia="仿宋" w:cs="仿宋"/>
          <w:b/>
          <w:bCs/>
          <w:sz w:val="32"/>
          <w:szCs w:val="32"/>
        </w:rPr>
      </w:pPr>
    </w:p>
    <w:p>
      <w:pPr>
        <w:pStyle w:val="18"/>
        <w:spacing w:line="572" w:lineRule="exact"/>
        <w:ind w:firstLine="0" w:firstLineChars="0"/>
        <w:rPr>
          <w:rFonts w:ascii="仿宋" w:hAnsi="仿宋" w:eastAsia="仿宋" w:cs="仿宋"/>
          <w:b/>
          <w:bCs/>
          <w:sz w:val="32"/>
          <w:szCs w:val="32"/>
        </w:rPr>
      </w:pPr>
    </w:p>
    <w:p>
      <w:pPr>
        <w:pStyle w:val="18"/>
        <w:spacing w:line="572" w:lineRule="exact"/>
        <w:ind w:firstLine="640"/>
        <w:rPr>
          <w:rFonts w:ascii="仿宋" w:hAnsi="仿宋" w:eastAsia="仿宋" w:cs="仿宋"/>
          <w:b/>
          <w:bCs/>
          <w:sz w:val="32"/>
          <w:szCs w:val="32"/>
        </w:rPr>
      </w:pPr>
      <w:r>
        <w:rPr>
          <w:rFonts w:hint="eastAsia" w:ascii="仿宋" w:hAnsi="仿宋" w:eastAsia="仿宋" w:cs="仿宋"/>
          <w:b/>
          <w:bCs/>
          <w:sz w:val="32"/>
          <w:szCs w:val="32"/>
        </w:rPr>
        <w:t>（二）</w:t>
      </w:r>
      <w:r>
        <w:rPr>
          <w:rFonts w:hint="eastAsia" w:ascii="仿宋_GB2312" w:hAnsi="仿宋_GB2312" w:eastAsia="仿宋_GB2312" w:cs="仿宋_GB2312"/>
          <w:b/>
          <w:color w:val="3D3D3D"/>
          <w:kern w:val="0"/>
          <w:sz w:val="32"/>
          <w:szCs w:val="32"/>
        </w:rPr>
        <w:t>动物隔离场所防疫条件许可证企业名称、法人（负责人）信息变更</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91"/>
        <w:gridCol w:w="2070"/>
        <w:gridCol w:w="423"/>
        <w:gridCol w:w="1118"/>
        <w:gridCol w:w="832"/>
        <w:gridCol w:w="982"/>
        <w:gridCol w:w="33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2070" w:type="dxa"/>
            <w:tcBorders>
              <w:top w:val="single" w:color="000000" w:sz="12" w:space="0"/>
            </w:tcBorders>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982"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319" w:type="dxa"/>
            <w:tcBorders>
              <w:top w:val="single" w:color="000000" w:sz="12" w:space="0"/>
            </w:tcBorders>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91" w:type="dxa"/>
            <w:vAlign w:val="center"/>
          </w:tcPr>
          <w:p>
            <w:pPr>
              <w:jc w:val="center"/>
              <w:rPr>
                <w:rFonts w:ascii="仿宋_GB2312" w:hAnsi="仿宋" w:eastAsia="仿宋_GB2312"/>
                <w:sz w:val="24"/>
              </w:rPr>
            </w:pPr>
            <w:r>
              <w:rPr>
                <w:rFonts w:ascii="仿宋_GB2312" w:hAnsi="仿宋" w:eastAsia="仿宋_GB2312"/>
                <w:sz w:val="24"/>
              </w:rPr>
              <w:t>1</w:t>
            </w:r>
          </w:p>
        </w:tc>
        <w:tc>
          <w:tcPr>
            <w:tcW w:w="2070" w:type="dxa"/>
            <w:vAlign w:val="center"/>
          </w:tcPr>
          <w:p>
            <w:pPr>
              <w:jc w:val="left"/>
              <w:rPr>
                <w:rFonts w:ascii="仿宋_GB2312" w:hAnsi="仿宋" w:eastAsia="仿宋_GB2312"/>
                <w:sz w:val="24"/>
              </w:rPr>
            </w:pPr>
            <w:r>
              <w:rPr>
                <w:rFonts w:hint="eastAsia" w:ascii="仿宋" w:hAnsi="仿宋" w:eastAsia="仿宋" w:cs="仿宋"/>
                <w:sz w:val="24"/>
                <w:szCs w:val="24"/>
              </w:rPr>
              <w:t>企业申请</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纸质复印件（核验原件）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jc w:val="left"/>
              <w:rPr>
                <w:rFonts w:ascii="仿宋" w:hAnsi="仿宋" w:eastAsia="仿宋"/>
                <w:sz w:val="24"/>
              </w:rPr>
            </w:pPr>
            <w:r>
              <w:rPr>
                <w:rFonts w:hint="eastAsia" w:ascii="仿宋" w:hAnsi="仿宋" w:eastAsia="仿宋"/>
                <w:sz w:val="24"/>
              </w:rPr>
              <w:t>企业自备</w:t>
            </w:r>
          </w:p>
        </w:tc>
        <w:tc>
          <w:tcPr>
            <w:tcW w:w="3319" w:type="dxa"/>
            <w:vAlign w:val="center"/>
          </w:tcPr>
          <w:p>
            <w:pPr>
              <w:ind w:firstLine="720" w:firstLineChars="300"/>
              <w:jc w:val="left"/>
              <w:rPr>
                <w:rFonts w:ascii="仿宋_GB2312" w:hAnsi="仿宋" w:eastAsia="仿宋"/>
                <w:sz w:val="24"/>
              </w:rPr>
            </w:pPr>
            <w:r>
              <w:rPr>
                <w:rFonts w:hint="eastAsia" w:ascii="仿宋" w:hAnsi="仿宋" w:eastAsia="仿宋"/>
                <w:sz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391" w:type="dxa"/>
            <w:vAlign w:val="center"/>
          </w:tcPr>
          <w:p>
            <w:pPr>
              <w:jc w:val="center"/>
              <w:rPr>
                <w:rFonts w:ascii="仿宋_GB2312" w:hAnsi="仿宋" w:eastAsia="仿宋_GB2312"/>
                <w:sz w:val="24"/>
              </w:rPr>
            </w:pPr>
            <w:r>
              <w:rPr>
                <w:rFonts w:hint="eastAsia" w:ascii="仿宋_GB2312" w:hAnsi="仿宋" w:eastAsia="仿宋_GB2312"/>
                <w:sz w:val="24"/>
              </w:rPr>
              <w:t>2</w:t>
            </w:r>
          </w:p>
        </w:tc>
        <w:tc>
          <w:tcPr>
            <w:tcW w:w="2070" w:type="dxa"/>
            <w:vAlign w:val="center"/>
          </w:tcPr>
          <w:p>
            <w:pPr>
              <w:jc w:val="left"/>
              <w:rPr>
                <w:rFonts w:ascii="仿宋" w:hAnsi="仿宋" w:eastAsia="仿宋" w:cs="仿宋"/>
                <w:sz w:val="24"/>
                <w:szCs w:val="24"/>
              </w:rPr>
            </w:pPr>
          </w:p>
          <w:p>
            <w:pPr>
              <w:jc w:val="center"/>
              <w:rPr>
                <w:rFonts w:ascii="仿宋_GB2312" w:hAnsi="仿宋" w:eastAsia="仿宋_GB2312"/>
                <w:sz w:val="24"/>
              </w:rPr>
            </w:pPr>
            <w:r>
              <w:rPr>
                <w:rFonts w:hint="eastAsia" w:ascii="仿宋" w:hAnsi="仿宋" w:eastAsia="仿宋" w:cs="仿宋"/>
                <w:sz w:val="24"/>
                <w:szCs w:val="24"/>
              </w:rPr>
              <w:t>企业生产许可证原件</w:t>
            </w:r>
          </w:p>
        </w:tc>
        <w:tc>
          <w:tcPr>
            <w:tcW w:w="423" w:type="dxa"/>
            <w:vAlign w:val="center"/>
          </w:tcPr>
          <w:p>
            <w:pPr>
              <w:jc w:val="center"/>
              <w:rPr>
                <w:rFonts w:ascii="仿宋_GB2312" w:hAnsi="仿宋" w:eastAsia="仿宋_GB2312"/>
                <w:sz w:val="24"/>
              </w:rPr>
            </w:pPr>
            <w:r>
              <w:rPr>
                <w:rFonts w:hint="eastAsia" w:ascii="仿宋_GB2312" w:hAnsi="仿宋" w:eastAsia="仿宋_GB2312"/>
                <w:sz w:val="24"/>
              </w:rPr>
              <w:t>1</w:t>
            </w:r>
          </w:p>
        </w:tc>
        <w:tc>
          <w:tcPr>
            <w:tcW w:w="1118" w:type="dxa"/>
            <w:vAlign w:val="center"/>
          </w:tcPr>
          <w:p>
            <w:pPr>
              <w:jc w:val="center"/>
              <w:rPr>
                <w:rFonts w:ascii="仿宋_GB2312" w:hAnsi="仿宋" w:eastAsia="仿宋_GB2312"/>
                <w:sz w:val="24"/>
              </w:rPr>
            </w:pPr>
            <w:r>
              <w:rPr>
                <w:rFonts w:hint="eastAsia" w:ascii="仿宋_GB2312" w:hAnsi="仿宋" w:eastAsia="仿宋_GB2312"/>
                <w:sz w:val="24"/>
              </w:rPr>
              <w:t>核验原件</w:t>
            </w:r>
          </w:p>
        </w:tc>
        <w:tc>
          <w:tcPr>
            <w:tcW w:w="832" w:type="dxa"/>
            <w:vAlign w:val="center"/>
          </w:tcPr>
          <w:p>
            <w:pPr>
              <w:jc w:val="center"/>
              <w:rPr>
                <w:rFonts w:ascii="仿宋" w:hAnsi="仿宋" w:eastAsia="仿宋"/>
                <w:sz w:val="24"/>
              </w:rPr>
            </w:pPr>
            <w:r>
              <w:rPr>
                <w:rFonts w:hint="eastAsia" w:ascii="仿宋" w:hAnsi="仿宋" w:eastAsia="仿宋"/>
                <w:sz w:val="24"/>
              </w:rPr>
              <w:t>否</w:t>
            </w:r>
          </w:p>
        </w:tc>
        <w:tc>
          <w:tcPr>
            <w:tcW w:w="982" w:type="dxa"/>
            <w:vAlign w:val="center"/>
          </w:tcPr>
          <w:p>
            <w:pPr>
              <w:rPr>
                <w:rFonts w:ascii="仿宋" w:hAnsi="仿宋" w:eastAsia="仿宋"/>
                <w:sz w:val="24"/>
              </w:rPr>
            </w:pPr>
            <w:r>
              <w:rPr>
                <w:rFonts w:hint="eastAsia" w:ascii="仿宋" w:hAnsi="仿宋" w:eastAsia="仿宋"/>
                <w:sz w:val="24"/>
              </w:rPr>
              <w:t>企业自备</w:t>
            </w:r>
          </w:p>
        </w:tc>
        <w:tc>
          <w:tcPr>
            <w:tcW w:w="3319" w:type="dxa"/>
            <w:vAlign w:val="center"/>
          </w:tcPr>
          <w:p>
            <w:pPr>
              <w:ind w:firstLine="720" w:firstLineChars="300"/>
              <w:rPr>
                <w:rFonts w:ascii="仿宋" w:hAnsi="仿宋" w:eastAsia="仿宋"/>
                <w:sz w:val="24"/>
              </w:rPr>
            </w:pPr>
            <w:r>
              <w:rPr>
                <w:rFonts w:hint="eastAsia" w:ascii="仿宋" w:hAnsi="仿宋" w:eastAsia="仿宋"/>
                <w:sz w:val="24"/>
              </w:rPr>
              <w:t>真实有效</w:t>
            </w:r>
          </w:p>
        </w:tc>
      </w:tr>
    </w:tbl>
    <w:p>
      <w:pPr>
        <w:ind w:firstLine="640" w:firstLineChars="200"/>
        <w:rPr>
          <w:rFonts w:ascii="黑体" w:hAnsi="黑体" w:eastAsia="黑体" w:cs="黑体"/>
          <w:sz w:val="32"/>
          <w:szCs w:val="32"/>
        </w:rPr>
      </w:pPr>
      <w:r>
        <w:rPr>
          <w:rFonts w:hint="eastAsia" w:ascii="黑体" w:hAnsi="黑体" w:eastAsia="黑体" w:cs="黑体"/>
          <w:sz w:val="32"/>
          <w:szCs w:val="32"/>
        </w:rPr>
        <w:t>三、示范文本</w:t>
      </w:r>
    </w:p>
    <w:p>
      <w:pPr>
        <w:ind w:firstLine="640" w:firstLineChars="200"/>
        <w:rPr>
          <w:rFonts w:ascii="黑体" w:hAnsi="黑体" w:eastAsia="黑体" w:cs="黑体"/>
          <w:sz w:val="32"/>
          <w:szCs w:val="32"/>
        </w:rPr>
      </w:pPr>
      <w:r>
        <w:rPr>
          <w:rFonts w:ascii="黑体" w:hAnsi="黑体" w:eastAsia="黑体" w:cs="黑体"/>
          <w:sz w:val="32"/>
          <w:szCs w:val="32"/>
        </w:rPr>
        <w:t>1</w:t>
      </w:r>
      <w:r>
        <w:rPr>
          <w:rFonts w:hint="eastAsia" w:ascii="黑体" w:hAnsi="黑体" w:eastAsia="黑体" w:cs="黑体"/>
          <w:sz w:val="32"/>
          <w:szCs w:val="32"/>
        </w:rPr>
        <w:t>、</w:t>
      </w:r>
      <w:bookmarkStart w:id="0" w:name="downall"/>
      <w:r>
        <w:rPr>
          <w:rFonts w:ascii="黑体" w:hAnsi="黑体" w:eastAsia="黑体" w:cs="黑体"/>
          <w:sz w:val="32"/>
          <w:szCs w:val="32"/>
        </w:rPr>
        <w:fldChar w:fldCharType="begin"/>
      </w:r>
      <w:r>
        <w:rPr>
          <w:rFonts w:ascii="黑体" w:hAnsi="黑体" w:eastAsia="黑体" w:cs="黑体"/>
          <w:sz w:val="32"/>
          <w:szCs w:val="32"/>
        </w:rPr>
        <w:instrText xml:space="preserve"> HYPERLINK "http://172.20.232.1/WebDiskServerDemo/doc?doc_id=2459274"</w:instrText>
      </w:r>
      <w:r>
        <w:rPr>
          <w:rFonts w:ascii="黑体" w:hAnsi="黑体" w:eastAsia="黑体" w:cs="黑体"/>
          <w:sz w:val="32"/>
          <w:szCs w:val="32"/>
        </w:rPr>
        <w:fldChar w:fldCharType="separate"/>
      </w:r>
      <w:r>
        <w:rPr>
          <w:rFonts w:ascii="黑体" w:hAnsi="黑体" w:eastAsia="黑体" w:cs="黑体"/>
          <w:sz w:val="32"/>
          <w:szCs w:val="32"/>
        </w:rPr>
        <w:t>《动物防疫条件合格证》申请表.pdf</w:t>
      </w:r>
      <w:r>
        <w:rPr>
          <w:rFonts w:ascii="黑体" w:hAnsi="黑体" w:eastAsia="黑体" w:cs="黑体"/>
          <w:sz w:val="32"/>
          <w:szCs w:val="32"/>
        </w:rPr>
        <w:fldChar w:fldCharType="end"/>
      </w:r>
      <w:bookmarkEnd w:id="0"/>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ascii="黑体" w:hAnsi="黑体" w:eastAsia="黑体" w:cs="黑体"/>
          <w:sz w:val="32"/>
          <w:szCs w:val="32"/>
        </w:rPr>
        <w:drawing>
          <wp:inline distT="0" distB="0" distL="0" distR="0">
            <wp:extent cx="6274435" cy="885952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274435" cy="8860033"/>
                    </a:xfrm>
                    <a:prstGeom prst="rect">
                      <a:avLst/>
                    </a:prstGeom>
                    <a:noFill/>
                    <a:ln>
                      <a:noFill/>
                    </a:ln>
                  </pic:spPr>
                </pic:pic>
              </a:graphicData>
            </a:graphic>
          </wp:inline>
        </w:drawing>
      </w:r>
    </w:p>
    <w:p>
      <w:pPr>
        <w:ind w:firstLine="640" w:firstLineChars="200"/>
        <w:rPr>
          <w:rFonts w:ascii="黑体" w:hAnsi="黑体" w:eastAsia="黑体" w:cs="黑体"/>
          <w:sz w:val="32"/>
          <w:szCs w:val="32"/>
        </w:rPr>
      </w:pPr>
      <w:r>
        <w:rPr>
          <w:rFonts w:ascii="黑体" w:hAnsi="黑体" w:eastAsia="黑体" w:cs="黑体"/>
          <w:sz w:val="32"/>
          <w:szCs w:val="32"/>
        </w:rPr>
        <w:drawing>
          <wp:inline distT="0" distB="0" distL="0" distR="0">
            <wp:extent cx="6274435" cy="885952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6274435" cy="8860033"/>
                    </a:xfrm>
                    <a:prstGeom prst="rect">
                      <a:avLst/>
                    </a:prstGeom>
                    <a:noFill/>
                    <a:ln>
                      <a:noFill/>
                    </a:ln>
                  </pic:spPr>
                </pic:pic>
              </a:graphicData>
            </a:graphic>
          </wp:inline>
        </w:drawing>
      </w:r>
    </w:p>
    <w:p>
      <w:pPr>
        <w:ind w:firstLine="640" w:firstLineChars="200"/>
        <w:rPr>
          <w:rFonts w:ascii="黑体" w:hAnsi="黑体" w:eastAsia="黑体" w:cs="黑体"/>
          <w:sz w:val="32"/>
          <w:szCs w:val="32"/>
        </w:rPr>
      </w:pPr>
      <w:r>
        <w:rPr>
          <w:rFonts w:ascii="黑体" w:hAnsi="黑体" w:eastAsia="黑体" w:cs="黑体"/>
          <w:sz w:val="32"/>
          <w:szCs w:val="32"/>
        </w:rPr>
        <w:drawing>
          <wp:inline distT="0" distB="0" distL="0" distR="0">
            <wp:extent cx="6274435" cy="885952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274435" cy="8860033"/>
                    </a:xfrm>
                    <a:prstGeom prst="rect">
                      <a:avLst/>
                    </a:prstGeom>
                    <a:noFill/>
                    <a:ln>
                      <a:noFill/>
                    </a:ln>
                  </pic:spPr>
                </pic:pic>
              </a:graphicData>
            </a:graphic>
          </wp:inline>
        </w:drawing>
      </w:r>
    </w:p>
    <w:p>
      <w:pPr>
        <w:ind w:firstLine="420" w:firstLineChars="200"/>
        <w:rPr>
          <w:rFonts w:ascii="黑体" w:hAnsi="黑体" w:eastAsia="黑体" w:cs="黑体"/>
          <w:sz w:val="32"/>
          <w:szCs w:val="32"/>
        </w:rPr>
      </w:pPr>
      <w:r>
        <w:drawing>
          <wp:inline distT="0" distB="0" distL="0" distR="0">
            <wp:extent cx="5946140" cy="84099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946140" cy="8409940"/>
                    </a:xfrm>
                    <a:prstGeom prst="rect">
                      <a:avLst/>
                    </a:prstGeom>
                  </pic:spPr>
                </pic:pic>
              </a:graphicData>
            </a:graphic>
          </wp:inline>
        </w:drawing>
      </w:r>
    </w:p>
    <w:p>
      <w:pPr>
        <w:pStyle w:val="18"/>
        <w:numPr>
          <w:ilvl w:val="0"/>
          <w:numId w:val="1"/>
        </w:numPr>
        <w:ind w:firstLineChars="0"/>
        <w:jc w:val="left"/>
        <w:rPr>
          <w:rFonts w:ascii="仿宋_GB2312" w:hAnsi="仿宋_GB2312" w:eastAsia="仿宋_GB2312" w:cs="仿宋_GB2312"/>
          <w:color w:val="3D3D3D"/>
          <w:kern w:val="0"/>
          <w:sz w:val="32"/>
          <w:szCs w:val="32"/>
        </w:rPr>
      </w:pPr>
      <w:r>
        <w:rPr>
          <w:rFonts w:cs="Arial" w:asciiTheme="minorEastAsia" w:hAnsiTheme="minorEastAsia"/>
          <w:color w:val="333333"/>
          <w:sz w:val="24"/>
          <w:szCs w:val="24"/>
          <w:shd w:val="clear" w:color="auto" w:fill="E4EFC9"/>
        </w:rPr>
        <w:t>场所地理位置图、各功能区布局平面图</w:t>
      </w:r>
      <w:r>
        <w:rPr>
          <w:rFonts w:hint="eastAsia" w:ascii="仿宋_GB2312" w:hAnsi="仿宋_GB2312" w:eastAsia="仿宋_GB2312" w:cs="仿宋_GB2312"/>
          <w:color w:val="3D3D3D"/>
          <w:kern w:val="0"/>
          <w:sz w:val="32"/>
          <w:szCs w:val="32"/>
        </w:rPr>
        <w:drawing>
          <wp:inline distT="0" distB="0" distL="0" distR="0">
            <wp:extent cx="4379595" cy="6184900"/>
            <wp:effectExtent l="0" t="0" r="1905" b="635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381065" cy="6186434"/>
                    </a:xfrm>
                    <a:prstGeom prst="rect">
                      <a:avLst/>
                    </a:prstGeom>
                    <a:noFill/>
                    <a:ln>
                      <a:noFill/>
                    </a:ln>
                  </pic:spPr>
                </pic:pic>
              </a:graphicData>
            </a:graphic>
          </wp:inline>
        </w:drawing>
      </w:r>
    </w:p>
    <w:p>
      <w:pPr>
        <w:ind w:firstLine="400" w:firstLineChars="200"/>
        <w:rPr>
          <w:rStyle w:val="15"/>
          <w:rFonts w:ascii="Arial" w:hAnsi="Arial" w:cs="Arial"/>
          <w:color w:val="1374C5"/>
          <w:sz w:val="20"/>
          <w:szCs w:val="20"/>
          <w:shd w:val="clear" w:color="auto" w:fill="E4EFC9"/>
        </w:rPr>
      </w:pPr>
      <w:r>
        <w:rPr>
          <w:rStyle w:val="15"/>
          <w:rFonts w:ascii="Arial" w:hAnsi="Arial" w:cs="Arial"/>
          <w:color w:val="1374C5"/>
          <w:sz w:val="20"/>
          <w:szCs w:val="20"/>
          <w:shd w:val="clear" w:color="auto" w:fill="E4EFC9"/>
        </w:rPr>
        <w:drawing>
          <wp:inline distT="0" distB="0" distL="0" distR="0">
            <wp:extent cx="4475480" cy="6319520"/>
            <wp:effectExtent l="0" t="0" r="1270" b="508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476644" cy="6321400"/>
                    </a:xfrm>
                    <a:prstGeom prst="rect">
                      <a:avLst/>
                    </a:prstGeom>
                    <a:noFill/>
                    <a:ln>
                      <a:noFill/>
                    </a:ln>
                  </pic:spPr>
                </pic:pic>
              </a:graphicData>
            </a:graphic>
          </wp:inline>
        </w:drawing>
      </w:r>
    </w:p>
    <w:p>
      <w:pPr>
        <w:rPr>
          <w:rFonts w:ascii="Arial" w:hAnsi="Arial" w:cs="Arial"/>
          <w:color w:val="333333"/>
          <w:sz w:val="20"/>
          <w:szCs w:val="20"/>
          <w:shd w:val="clear" w:color="auto" w:fill="E4EFC9"/>
        </w:rPr>
      </w:pPr>
      <w:r>
        <w:rPr>
          <w:rFonts w:hint="eastAsia" w:ascii="Arial" w:hAnsi="Arial" w:cs="Arial"/>
          <w:color w:val="333333"/>
          <w:sz w:val="20"/>
          <w:szCs w:val="20"/>
          <w:shd w:val="clear" w:color="auto" w:fill="E4EFC9"/>
        </w:rPr>
        <w:t>3</w:t>
      </w:r>
      <w:r>
        <w:rPr>
          <w:rFonts w:ascii="Arial" w:hAnsi="Arial" w:cs="Arial"/>
          <w:color w:val="333333"/>
          <w:sz w:val="20"/>
          <w:szCs w:val="20"/>
          <w:shd w:val="clear" w:color="auto" w:fill="E4EFC9"/>
        </w:rPr>
        <w:t>设施设备清单</w:t>
      </w:r>
    </w:p>
    <w:p>
      <w:pPr>
        <w:rPr>
          <w:rFonts w:ascii="Arial" w:hAnsi="Arial" w:cs="Arial"/>
          <w:color w:val="333333"/>
          <w:sz w:val="20"/>
          <w:szCs w:val="20"/>
          <w:shd w:val="clear" w:color="auto" w:fill="E4EFC9"/>
        </w:rPr>
      </w:pPr>
    </w:p>
    <w:p>
      <w:pPr>
        <w:pStyle w:val="18"/>
        <w:ind w:left="720" w:firstLine="0" w:firstLineChars="0"/>
        <w:rPr>
          <w:rFonts w:ascii="黑体" w:hAnsi="黑体" w:eastAsia="黑体" w:cs="黑体"/>
          <w:sz w:val="32"/>
          <w:szCs w:val="32"/>
        </w:rPr>
      </w:pPr>
      <w:r>
        <w:rPr>
          <w:rFonts w:hint="eastAsia" w:ascii="黑体" w:hAnsi="黑体" w:eastAsia="黑体" w:cs="黑体"/>
          <w:sz w:val="32"/>
          <w:szCs w:val="32"/>
        </w:rPr>
        <w:drawing>
          <wp:inline distT="0" distB="0" distL="0" distR="0">
            <wp:extent cx="4451350" cy="4976495"/>
            <wp:effectExtent l="19050" t="0" r="5772"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454306" cy="4979470"/>
                    </a:xfrm>
                    <a:prstGeom prst="rect">
                      <a:avLst/>
                    </a:prstGeom>
                    <a:noFill/>
                    <a:ln>
                      <a:noFill/>
                    </a:ln>
                  </pic:spPr>
                </pic:pic>
              </a:graphicData>
            </a:graphic>
          </wp:inline>
        </w:drawing>
      </w:r>
    </w:p>
    <w:p>
      <w:pPr>
        <w:rPr>
          <w:rFonts w:ascii="黑体" w:hAnsi="黑体" w:eastAsia="黑体" w:cs="黑体"/>
          <w:sz w:val="32"/>
          <w:szCs w:val="32"/>
        </w:rPr>
      </w:pPr>
    </w:p>
    <w:p>
      <w:pPr>
        <w:rPr>
          <w:rFonts w:ascii="Arial" w:hAnsi="Arial" w:cs="Arial"/>
          <w:color w:val="333333"/>
          <w:sz w:val="20"/>
          <w:szCs w:val="20"/>
          <w:shd w:val="clear" w:color="auto" w:fill="E4EFC9"/>
        </w:rPr>
      </w:pPr>
      <w:r>
        <w:rPr>
          <w:rFonts w:hint="eastAsia" w:ascii="黑体" w:hAnsi="黑体" w:eastAsia="黑体" w:cs="黑体"/>
          <w:sz w:val="32"/>
          <w:szCs w:val="32"/>
        </w:rPr>
        <w:t>4、</w:t>
      </w:r>
      <w:r>
        <w:rPr>
          <w:rFonts w:ascii="Arial" w:hAnsi="Arial" w:cs="Arial"/>
          <w:color w:val="333333"/>
          <w:sz w:val="20"/>
          <w:szCs w:val="20"/>
          <w:shd w:val="clear" w:color="auto" w:fill="E4EFC9"/>
        </w:rPr>
        <w:t>管理制度文本</w:t>
      </w:r>
    </w:p>
    <w:p>
      <w:pPr>
        <w:rPr>
          <w:rFonts w:ascii="黑体" w:hAnsi="黑体" w:eastAsia="黑体" w:cs="黑体"/>
          <w:sz w:val="32"/>
          <w:szCs w:val="32"/>
        </w:rPr>
      </w:pPr>
      <w:r>
        <w:rPr>
          <w:rFonts w:hint="eastAsia" w:ascii="黑体" w:hAnsi="黑体" w:eastAsia="黑体" w:cs="黑体"/>
          <w:sz w:val="32"/>
          <w:szCs w:val="32"/>
        </w:rPr>
        <w:drawing>
          <wp:inline distT="0" distB="0" distL="0" distR="0">
            <wp:extent cx="3978275" cy="5360035"/>
            <wp:effectExtent l="19050" t="0" r="2726"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983095" cy="5366303"/>
                    </a:xfrm>
                    <a:prstGeom prst="rect">
                      <a:avLst/>
                    </a:prstGeom>
                    <a:noFill/>
                    <a:ln>
                      <a:noFill/>
                    </a:ln>
                  </pic:spPr>
                </pic:pic>
              </a:graphicData>
            </a:graphic>
          </wp:inline>
        </w:drawing>
      </w:r>
    </w:p>
    <w:p>
      <w:pPr>
        <w:rPr>
          <w:rFonts w:ascii="Arial" w:hAnsi="Arial" w:cs="Arial"/>
          <w:color w:val="333333"/>
          <w:sz w:val="20"/>
          <w:szCs w:val="20"/>
          <w:shd w:val="clear" w:color="auto" w:fill="E4EFC9"/>
        </w:rPr>
      </w:pPr>
      <w:r>
        <w:rPr>
          <w:rFonts w:hint="eastAsia" w:ascii="黑体" w:hAnsi="黑体" w:eastAsia="黑体" w:cs="黑体"/>
          <w:sz w:val="32"/>
          <w:szCs w:val="32"/>
        </w:rPr>
        <w:t>5、</w:t>
      </w:r>
      <w:r>
        <w:rPr>
          <w:rFonts w:ascii="Arial" w:hAnsi="Arial" w:cs="Arial"/>
          <w:color w:val="333333"/>
          <w:sz w:val="20"/>
          <w:szCs w:val="20"/>
          <w:shd w:val="clear" w:color="auto" w:fill="E4EFC9"/>
        </w:rPr>
        <w:t>人员情况</w:t>
      </w:r>
    </w:p>
    <w:p>
      <w:pPr>
        <w:rPr>
          <w:rFonts w:ascii="黑体" w:hAnsi="黑体" w:eastAsia="黑体" w:cs="黑体"/>
          <w:sz w:val="32"/>
          <w:szCs w:val="32"/>
        </w:rPr>
      </w:pPr>
      <w:r>
        <w:rPr>
          <w:rFonts w:hint="eastAsia" w:ascii="黑体" w:hAnsi="黑体" w:eastAsia="黑体" w:cs="黑体"/>
          <w:sz w:val="32"/>
          <w:szCs w:val="32"/>
        </w:rPr>
        <w:drawing>
          <wp:inline distT="0" distB="0" distL="0" distR="0">
            <wp:extent cx="3735070" cy="5273675"/>
            <wp:effectExtent l="1905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735936" cy="5275458"/>
                    </a:xfrm>
                    <a:prstGeom prst="rect">
                      <a:avLst/>
                    </a:prstGeom>
                    <a:noFill/>
                    <a:ln>
                      <a:noFill/>
                    </a:ln>
                  </pic:spPr>
                </pic:pic>
              </a:graphicData>
            </a:graphic>
          </wp:inline>
        </w:drawing>
      </w:r>
    </w:p>
    <w:p>
      <w:pPr>
        <w:pStyle w:val="2"/>
        <w:spacing w:before="0" w:after="0" w:line="240" w:lineRule="auto"/>
        <w:rPr>
          <w:rFonts w:hint="eastAsia"/>
          <w:sz w:val="36"/>
          <w:szCs w:val="36"/>
        </w:rPr>
      </w:pPr>
      <w:r>
        <w:rPr>
          <w:rFonts w:hint="eastAsia"/>
          <w:sz w:val="36"/>
          <w:szCs w:val="36"/>
        </w:rPr>
        <w:t>事项类别：行政许可</w:t>
      </w:r>
    </w:p>
    <w:p>
      <w:pPr>
        <w:pStyle w:val="2"/>
        <w:spacing w:before="0" w:after="0" w:line="240" w:lineRule="auto"/>
        <w:rPr>
          <w:rFonts w:hint="eastAsia"/>
          <w:sz w:val="36"/>
          <w:szCs w:val="36"/>
        </w:rPr>
      </w:pPr>
    </w:p>
    <w:p>
      <w:pPr>
        <w:pStyle w:val="2"/>
        <w:spacing w:before="0" w:after="0" w:line="240" w:lineRule="auto"/>
        <w:rPr>
          <w:rFonts w:hint="eastAsia"/>
          <w:sz w:val="36"/>
          <w:szCs w:val="36"/>
        </w:rPr>
      </w:pPr>
    </w:p>
    <w:p>
      <w:pPr>
        <w:pStyle w:val="2"/>
        <w:spacing w:before="0" w:after="0" w:line="240" w:lineRule="auto"/>
        <w:rPr>
          <w:rFonts w:hint="eastAsia"/>
          <w:sz w:val="36"/>
          <w:szCs w:val="36"/>
        </w:rPr>
        <w:sectPr>
          <w:pgSz w:w="11906" w:h="16838"/>
          <w:pgMar w:top="1134" w:right="1134" w:bottom="1134" w:left="1134" w:header="851" w:footer="992" w:gutter="0"/>
          <w:cols w:space="425" w:num="1"/>
          <w:docGrid w:linePitch="312" w:charSpace="0"/>
        </w:sectPr>
      </w:pPr>
    </w:p>
    <w:p>
      <w:pPr>
        <w:pStyle w:val="2"/>
        <w:spacing w:line="240" w:lineRule="auto"/>
        <w:jc w:val="center"/>
        <w:rPr>
          <w:rFonts w:hint="eastAsia"/>
          <w:bCs/>
          <w:sz w:val="36"/>
          <w:szCs w:val="36"/>
        </w:rPr>
      </w:pPr>
      <w:r>
        <w:rPr>
          <w:rFonts w:hint="eastAsia"/>
          <w:sz w:val="36"/>
          <w:szCs w:val="36"/>
          <w:lang w:val="en-US" w:eastAsia="zh-CN"/>
        </w:rPr>
        <w:t>三</w:t>
      </w:r>
      <w:r>
        <w:rPr>
          <w:rFonts w:hint="eastAsia"/>
          <w:sz w:val="36"/>
          <w:szCs w:val="36"/>
        </w:rPr>
        <w:t>、兽用生物制品经营许可审批</w:t>
      </w:r>
    </w:p>
    <w:p>
      <w:pPr>
        <w:ind w:firstLine="2560" w:firstLineChars="800"/>
        <w:rPr>
          <w:rFonts w:ascii="楷体" w:hAnsi="楷体" w:eastAsia="楷体" w:cs="楷体"/>
          <w:sz w:val="32"/>
          <w:szCs w:val="32"/>
        </w:rPr>
      </w:pPr>
      <w:r>
        <w:rPr>
          <w:rFonts w:hint="eastAsia" w:ascii="楷体" w:hAnsi="楷体" w:eastAsia="楷体" w:cs="楷体"/>
          <w:sz w:val="32"/>
          <w:szCs w:val="32"/>
        </w:rPr>
        <w:t>（事项编码：3700000102708）</w:t>
      </w:r>
    </w:p>
    <w:p>
      <w:pPr>
        <w:ind w:firstLine="640" w:firstLineChars="200"/>
        <w:rPr>
          <w:rFonts w:ascii="黑体" w:hAnsi="黑体" w:eastAsia="黑体" w:cs="黑体"/>
          <w:sz w:val="32"/>
          <w:szCs w:val="32"/>
        </w:rPr>
      </w:pPr>
      <w:r>
        <w:rPr>
          <w:rFonts w:hint="eastAsia" w:ascii="黑体" w:hAnsi="黑体" w:eastAsia="黑体" w:cs="黑体"/>
          <w:sz w:val="32"/>
          <w:szCs w:val="32"/>
        </w:rPr>
        <w:t>一、办理条件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（一）办理条件</w:t>
      </w:r>
    </w:p>
    <w:p>
      <w:pPr>
        <w:widowControl/>
        <w:spacing w:line="360" w:lineRule="auto"/>
        <w:ind w:left="638" w:leftChars="304"/>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1.与所经营的兽药相适应的兽药技术人员；</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2.与所经营的兽药相适应的营业场所、设备、仓库设施；</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3.与所经营的兽药相适应的质量管理机构或者人员；</w:t>
      </w:r>
      <w:r>
        <w:rPr>
          <w:rFonts w:hint="eastAsia" w:ascii="仿宋_GB2312" w:hAnsi="仿宋_GB2312" w:eastAsia="仿宋_GB2312" w:cs="仿宋_GB2312"/>
          <w:color w:val="3D3D3D"/>
          <w:kern w:val="0"/>
          <w:sz w:val="32"/>
          <w:szCs w:val="32"/>
        </w:rPr>
        <w:br w:type="textWrapping"/>
      </w:r>
      <w:r>
        <w:rPr>
          <w:rFonts w:hint="eastAsia" w:ascii="仿宋_GB2312" w:hAnsi="仿宋_GB2312" w:eastAsia="仿宋_GB2312" w:cs="仿宋_GB2312"/>
          <w:color w:val="3D3D3D"/>
          <w:kern w:val="0"/>
          <w:sz w:val="32"/>
          <w:szCs w:val="32"/>
        </w:rPr>
        <w:t>4.兽药经营质量管理规范规定的其他经营条件。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（二）层次审批权限划分</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该事项不属于分层级审批的事项。</w:t>
      </w:r>
    </w:p>
    <w:p>
      <w:pPr>
        <w:ind w:firstLine="643" w:firstLineChars="200"/>
        <w:rPr>
          <w:rFonts w:ascii="黑体" w:hAnsi="黑体" w:eastAsia="黑体" w:cs="黑体"/>
          <w:sz w:val="32"/>
          <w:szCs w:val="32"/>
        </w:rPr>
      </w:pPr>
      <w:r>
        <w:rPr>
          <w:rFonts w:hint="eastAsia" w:ascii="仿宋_GB2312" w:hAnsi="仿宋_GB2312" w:eastAsia="仿宋_GB2312" w:cs="仿宋_GB2312"/>
          <w:b/>
          <w:bCs/>
          <w:sz w:val="32"/>
          <w:szCs w:val="32"/>
        </w:rPr>
        <w:t>（三）常见问题答疑</w:t>
      </w:r>
    </w:p>
    <w:p>
      <w:pPr>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二、申请材料列表</w:t>
      </w:r>
    </w:p>
    <w:p>
      <w:pPr>
        <w:widowControl/>
        <w:spacing w:line="360" w:lineRule="auto"/>
        <w:ind w:firstLine="321" w:firstLineChars="100"/>
        <w:jc w:val="left"/>
        <w:rPr>
          <w:rFonts w:ascii="仿宋" w:hAnsi="仿宋" w:eastAsia="仿宋" w:cs="仿宋"/>
          <w:b/>
          <w:bCs/>
          <w:sz w:val="32"/>
          <w:szCs w:val="32"/>
        </w:rPr>
      </w:pPr>
      <w:r>
        <w:rPr>
          <w:rFonts w:hint="eastAsia" w:ascii="仿宋" w:hAnsi="仿宋" w:eastAsia="仿宋" w:cs="仿宋"/>
          <w:b/>
          <w:bCs/>
          <w:sz w:val="32"/>
          <w:szCs w:val="32"/>
        </w:rPr>
        <w:t>（一）新建、复验迁址企业兽用生物制品经营许可证审批</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1936"/>
        <w:gridCol w:w="423"/>
        <w:gridCol w:w="1118"/>
        <w:gridCol w:w="832"/>
        <w:gridCol w:w="1037"/>
        <w:gridCol w:w="326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5"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1936" w:type="dxa"/>
            <w:tcBorders>
              <w:top w:val="single" w:color="000000" w:sz="12" w:space="0"/>
            </w:tcBorders>
            <w:noWrap/>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noWrap/>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1037"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264"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加盖企业公章的《兽药（兽用生物制品）经营许可证申请表》</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市为民服务中心提供</w:t>
            </w:r>
          </w:p>
        </w:tc>
        <w:tc>
          <w:tcPr>
            <w:tcW w:w="3264" w:type="dxa"/>
            <w:noWrap/>
            <w:vAlign w:val="center"/>
          </w:tcPr>
          <w:p>
            <w:pPr>
              <w:rPr>
                <w:rFonts w:ascii="宋体" w:hAnsi="宋体" w:eastAsia="宋体" w:cs="宋体"/>
                <w:sz w:val="18"/>
                <w:szCs w:val="18"/>
              </w:rPr>
            </w:pPr>
            <w:r>
              <w:rPr>
                <w:rFonts w:hint="eastAsia" w:ascii="宋体" w:hAnsi="宋体" w:eastAsia="宋体" w:cs="宋体"/>
                <w:sz w:val="18"/>
                <w:szCs w:val="18"/>
              </w:rPr>
              <w:t>1、《兽药（兽用生物制品）经营许可证申请表》1份，须加盖企业公章。</w:t>
            </w:r>
          </w:p>
          <w:p>
            <w:pPr>
              <w:rPr>
                <w:rFonts w:ascii="宋体" w:hAnsi="宋体" w:eastAsia="宋体" w:cs="宋体"/>
                <w:sz w:val="18"/>
                <w:szCs w:val="18"/>
              </w:rPr>
            </w:pPr>
            <w:r>
              <w:rPr>
                <w:rFonts w:hint="eastAsia" w:ascii="宋体" w:hAnsi="宋体" w:eastAsia="宋体" w:cs="宋体"/>
                <w:sz w:val="18"/>
                <w:szCs w:val="18"/>
              </w:rPr>
              <w:t>申请表是否加盖企业公章；申请表中经营范围统一填写所经营生产厂家名称；</w:t>
            </w:r>
          </w:p>
          <w:p>
            <w:pPr>
              <w:rPr>
                <w:rFonts w:ascii="宋体" w:hAnsi="宋体" w:eastAsia="宋体" w:cs="宋体"/>
                <w:sz w:val="18"/>
                <w:szCs w:val="18"/>
              </w:rPr>
            </w:pPr>
            <w:r>
              <w:rPr>
                <w:rFonts w:hint="eastAsia" w:ascii="宋体" w:hAnsi="宋体" w:eastAsia="宋体" w:cs="宋体"/>
                <w:sz w:val="18"/>
                <w:szCs w:val="18"/>
              </w:rPr>
              <w:t>经营场所地址与仓库地址是否在同一个县（区）级区域内；</w:t>
            </w:r>
          </w:p>
          <w:p>
            <w:pPr>
              <w:numPr>
                <w:ilvl w:val="0"/>
                <w:numId w:val="3"/>
              </w:numPr>
              <w:rPr>
                <w:rFonts w:ascii="宋体" w:hAnsi="宋体" w:eastAsia="宋体" w:cs="宋体"/>
                <w:sz w:val="18"/>
                <w:szCs w:val="18"/>
              </w:rPr>
            </w:pPr>
            <w:r>
              <w:rPr>
                <w:rFonts w:hint="eastAsia" w:ascii="宋体" w:hAnsi="宋体" w:eastAsia="宋体" w:cs="宋体"/>
                <w:sz w:val="18"/>
                <w:szCs w:val="18"/>
              </w:rPr>
              <w:t>各场所面积（体积）是否符合要求（经营场所30m</w:t>
            </w:r>
            <w:r>
              <w:rPr>
                <w:rFonts w:hint="eastAsia" w:ascii="宋体" w:hAnsi="宋体" w:eastAsia="宋体" w:cs="宋体"/>
                <w:sz w:val="18"/>
                <w:szCs w:val="18"/>
                <w:vertAlign w:val="superscript"/>
              </w:rPr>
              <w:t>2</w:t>
            </w:r>
            <w:r>
              <w:rPr>
                <w:rFonts w:hint="eastAsia" w:ascii="宋体" w:hAnsi="宋体" w:eastAsia="宋体" w:cs="宋体"/>
                <w:sz w:val="18"/>
                <w:szCs w:val="18"/>
              </w:rPr>
              <w:t>以上，兽用生物制品库面积30m</w:t>
            </w:r>
            <w:r>
              <w:rPr>
                <w:rFonts w:hint="eastAsia" w:ascii="宋体" w:hAnsi="宋体" w:eastAsia="宋体" w:cs="宋体"/>
                <w:sz w:val="18"/>
                <w:szCs w:val="18"/>
                <w:vertAlign w:val="superscript"/>
              </w:rPr>
              <w:t>2</w:t>
            </w:r>
            <w:r>
              <w:rPr>
                <w:rFonts w:hint="eastAsia" w:ascii="宋体" w:hAnsi="宋体" w:eastAsia="宋体" w:cs="宋体"/>
                <w:sz w:val="18"/>
                <w:szCs w:val="18"/>
              </w:rPr>
              <w:t>以上，其中冷藏及冷冻体积30m</w:t>
            </w:r>
            <w:r>
              <w:rPr>
                <w:rFonts w:hint="eastAsia" w:ascii="宋体" w:hAnsi="宋体" w:eastAsia="宋体" w:cs="宋体"/>
                <w:sz w:val="18"/>
                <w:szCs w:val="18"/>
                <w:vertAlign w:val="superscript"/>
              </w:rPr>
              <w:t>3</w:t>
            </w:r>
            <w:r>
              <w:rPr>
                <w:rFonts w:hint="eastAsia" w:ascii="宋体" w:hAnsi="宋体" w:eastAsia="宋体" w:cs="宋体"/>
                <w:sz w:val="18"/>
                <w:szCs w:val="18"/>
              </w:rPr>
              <w:t>以上）；</w:t>
            </w:r>
          </w:p>
          <w:p>
            <w:pPr>
              <w:numPr>
                <w:ilvl w:val="0"/>
                <w:numId w:val="3"/>
              </w:numPr>
              <w:rPr>
                <w:rFonts w:ascii="宋体" w:hAnsi="宋体" w:eastAsia="宋体" w:cs="宋体"/>
                <w:sz w:val="18"/>
                <w:szCs w:val="18"/>
              </w:rPr>
            </w:pPr>
            <w:r>
              <w:rPr>
                <w:rFonts w:hint="eastAsia" w:ascii="宋体" w:hAnsi="宋体" w:eastAsia="宋体" w:cs="宋体"/>
                <w:sz w:val="18"/>
                <w:szCs w:val="18"/>
              </w:rPr>
              <w:t>职工情况中各项信息与企业提供的第16项材料中是否相符；（学历经常出现不符现象，尤其是法定代表人学历4处不一致，4处分别为申请表第4及16项，人员情况一览表及简历中）</w:t>
            </w:r>
          </w:p>
          <w:p>
            <w:pPr>
              <w:rPr>
                <w:rFonts w:ascii="仿宋" w:hAnsi="仿宋" w:eastAsia="仿宋"/>
                <w:sz w:val="32"/>
                <w:szCs w:val="32"/>
              </w:rPr>
            </w:pPr>
            <w:r>
              <w:rPr>
                <w:rFonts w:hint="eastAsia" w:ascii="宋体" w:hAnsi="宋体" w:eastAsia="宋体" w:cs="宋体"/>
                <w:sz w:val="18"/>
                <w:szCs w:val="18"/>
              </w:rPr>
              <w:t>人员岗位情况中是否出现兼任情况（企业负责人、质量负责人、采购负责人）。</w:t>
            </w:r>
          </w:p>
          <w:p>
            <w:pPr>
              <w:rPr>
                <w:rFonts w:asciiTheme="minorEastAsia" w:hAnsiTheme="minorEastAsia" w:cstheme="minorEastAsia"/>
                <w:sz w:val="18"/>
                <w:szCs w:val="18"/>
              </w:rPr>
            </w:pPr>
          </w:p>
          <w:p>
            <w:pPr>
              <w:jc w:val="left"/>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2</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人员情况一览表（应包括姓名、性别、学历、毕业院校、职称、担任职务等）</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w:t>
            </w:r>
          </w:p>
          <w:p>
            <w:pPr>
              <w:jc w:val="left"/>
              <w:rPr>
                <w:rFonts w:ascii="仿宋" w:hAnsi="仿宋" w:eastAsia="仿宋" w:cs="仿宋"/>
                <w:sz w:val="24"/>
                <w:szCs w:val="24"/>
              </w:rPr>
            </w:pPr>
            <w:r>
              <w:rPr>
                <w:rFonts w:hint="eastAsia" w:ascii="仿宋" w:hAnsi="仿宋" w:eastAsia="仿宋" w:cs="仿宋"/>
                <w:sz w:val="24"/>
                <w:szCs w:val="24"/>
              </w:rPr>
              <w:t>自备</w:t>
            </w:r>
          </w:p>
        </w:tc>
        <w:tc>
          <w:tcPr>
            <w:tcW w:w="3264" w:type="dxa"/>
            <w:noWrap/>
            <w:vAlign w:val="center"/>
          </w:tcPr>
          <w:p>
            <w:pPr>
              <w:ind w:firstLine="420" w:firstLineChars="200"/>
              <w:rPr>
                <w:rFonts w:ascii="仿宋" w:hAnsi="仿宋" w:eastAsia="仿宋" w:cs="仿宋"/>
                <w:sz w:val="24"/>
                <w:szCs w:val="24"/>
              </w:rPr>
            </w:pPr>
            <w:r>
              <w:rPr>
                <w:rFonts w:hint="eastAsia" w:ascii="宋体" w:hAnsi="宋体" w:eastAsia="宋体" w:cs="宋体"/>
                <w:szCs w:val="21"/>
              </w:rPr>
              <w:t xml:space="preserve">主要与申请表中第16项对比，同时结合申请材料第3、4项查看。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3</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质量管理组织、机构的设置与职能框图</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ind w:firstLine="420" w:firstLineChars="200"/>
              <w:rPr>
                <w:rFonts w:ascii="宋体" w:hAnsi="宋体" w:eastAsia="宋体" w:cs="宋体"/>
                <w:szCs w:val="21"/>
              </w:rPr>
            </w:pPr>
            <w:r>
              <w:rPr>
                <w:rFonts w:hint="eastAsia" w:ascii="宋体" w:hAnsi="宋体" w:eastAsia="宋体" w:cs="宋体"/>
                <w:szCs w:val="21"/>
              </w:rPr>
              <w:t>同材料1中问题。</w:t>
            </w:r>
          </w:p>
          <w:p>
            <w:pPr>
              <w:jc w:val="left"/>
              <w:rPr>
                <w:rFonts w:ascii="仿宋" w:hAnsi="仿宋" w:eastAsia="仿宋" w:cs="仿宋"/>
                <w:sz w:val="24"/>
                <w:szCs w:val="24"/>
              </w:rPr>
            </w:pPr>
            <w:r>
              <w:rPr>
                <w:rFonts w:hint="eastAsia" w:ascii="宋体" w:hAnsi="宋体" w:eastAsia="宋体" w:cs="宋体"/>
                <w:szCs w:val="21"/>
              </w:rPr>
              <w:t>同时结合申请材料16项职工情况查看职称学历、查看毕业证书。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4</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企业负责人、质量负责人学历、职称证书复印件及个人简历</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可以</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rPr>
                <w:rFonts w:ascii="宋体" w:hAnsi="宋体" w:eastAsia="宋体" w:cs="宋体"/>
                <w:szCs w:val="21"/>
              </w:rPr>
            </w:pPr>
            <w:r>
              <w:rPr>
                <w:rFonts w:hint="eastAsia" w:ascii="宋体" w:hAnsi="宋体" w:eastAsia="宋体" w:cs="宋体"/>
                <w:szCs w:val="21"/>
              </w:rPr>
              <w:t>查看学历证书，但是结业证书不属于学历证明。同时结合验收时对质量负责人要求查看；</w:t>
            </w:r>
          </w:p>
          <w:p>
            <w:pPr>
              <w:rPr>
                <w:rFonts w:ascii="宋体" w:hAnsi="宋体" w:eastAsia="宋体" w:cs="宋体"/>
                <w:szCs w:val="21"/>
              </w:rPr>
            </w:pPr>
            <w:r>
              <w:rPr>
                <w:rFonts w:hint="eastAsia" w:ascii="宋体" w:hAnsi="宋体" w:eastAsia="宋体" w:cs="宋体"/>
                <w:szCs w:val="21"/>
              </w:rPr>
              <w:t>简历中学历是否与其他材料一致，工作经历是否具有连续性且符合实际情况，尤其是质量负责人有可能是生产厂家技术员。</w:t>
            </w:r>
          </w:p>
          <w:p>
            <w:pPr>
              <w:jc w:val="left"/>
              <w:rPr>
                <w:rFonts w:ascii="宋体" w:hAnsi="宋体" w:eastAsia="宋体" w:cs="宋体"/>
                <w:szCs w:val="21"/>
              </w:rPr>
            </w:pPr>
            <w:r>
              <w:rPr>
                <w:rFonts w:hint="eastAsia" w:ascii="宋体" w:hAnsi="宋体" w:eastAsia="宋体" w:cs="宋体"/>
                <w:szCs w:val="21"/>
              </w:rPr>
              <w:t>备注：质量负责人必须大专以上学历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5</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经营场所房屋所有权（租赁合同）证明</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rPr>
                <w:rFonts w:ascii="宋体" w:hAnsi="宋体" w:eastAsia="宋体" w:cs="宋体"/>
                <w:szCs w:val="21"/>
              </w:rPr>
            </w:pPr>
            <w:r>
              <w:rPr>
                <w:rFonts w:hint="eastAsia" w:ascii="宋体" w:hAnsi="宋体" w:eastAsia="宋体" w:cs="宋体"/>
                <w:szCs w:val="21"/>
              </w:rPr>
              <w:t>房产证中所有者、地址及面积是否符合要求；查看租赁合同中地址及面积与企业填报申请表中是否一致（如若合同中有相关内容）；</w:t>
            </w:r>
          </w:p>
          <w:p>
            <w:pPr>
              <w:rPr>
                <w:rFonts w:ascii="仿宋" w:hAnsi="仿宋" w:eastAsia="仿宋" w:cs="仿宋"/>
                <w:sz w:val="24"/>
                <w:szCs w:val="24"/>
              </w:rPr>
            </w:pPr>
            <w:r>
              <w:rPr>
                <w:rFonts w:hint="eastAsia" w:ascii="宋体" w:hAnsi="宋体" w:eastAsia="宋体" w:cs="宋体"/>
                <w:szCs w:val="21"/>
              </w:rPr>
              <w:t>出租方为公司的加盖公司公章，出租方为个人的还需提供出租方房屋所有权证明。</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6</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经营场所和仓库的方位示意图及内部平面布局图</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rPr>
                <w:rFonts w:ascii="宋体" w:hAnsi="宋体" w:eastAsia="宋体" w:cs="宋体"/>
                <w:szCs w:val="21"/>
              </w:rPr>
            </w:pPr>
            <w:r>
              <w:rPr>
                <w:rFonts w:hint="eastAsia" w:ascii="宋体" w:hAnsi="宋体" w:eastAsia="宋体" w:cs="宋体"/>
                <w:szCs w:val="21"/>
              </w:rPr>
              <w:t>方位图及布局图是两份不同的图纸，方位图用于标示在地图中的位置，布局图用于标示两个场所内部结构。</w:t>
            </w:r>
          </w:p>
          <w:p>
            <w:pPr>
              <w:rPr>
                <w:rFonts w:ascii="宋体" w:hAnsi="宋体" w:eastAsia="宋体" w:cs="宋体"/>
                <w:szCs w:val="21"/>
              </w:rPr>
            </w:pPr>
            <w:r>
              <w:rPr>
                <w:rFonts w:hint="eastAsia" w:ascii="宋体" w:hAnsi="宋体" w:eastAsia="宋体" w:cs="宋体"/>
                <w:szCs w:val="21"/>
              </w:rPr>
              <w:t>生物制品库内部平面布局图可以结合材料15及申请表中的面积及体积要求查看。</w:t>
            </w:r>
          </w:p>
          <w:p>
            <w:pPr>
              <w:jc w:val="left"/>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7</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经营场所、仓储、验收养护等设施、设备情况表</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jc w:val="left"/>
              <w:rPr>
                <w:rFonts w:ascii="宋体" w:hAnsi="宋体" w:eastAsia="宋体" w:cs="宋体"/>
                <w:szCs w:val="21"/>
              </w:rPr>
            </w:pPr>
            <w:r>
              <w:rPr>
                <w:rFonts w:hint="eastAsia" w:ascii="宋体" w:hAnsi="宋体" w:eastAsia="宋体" w:cs="宋体"/>
                <w:szCs w:val="21"/>
              </w:rPr>
              <w:t>主要查看是否具备二维码设备，真空检测仪及发电机。备注：（提供发电机发票或收据、提供扫码枪发票或收据、提供真空检测仪发票或收据）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8</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兽药经营质量管理制度目录</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rPr>
                <w:rFonts w:ascii="仿宋" w:hAnsi="仿宋" w:eastAsia="仿宋"/>
                <w:sz w:val="32"/>
                <w:szCs w:val="32"/>
              </w:rPr>
            </w:pPr>
            <w:r>
              <w:rPr>
                <w:rFonts w:hint="eastAsia" w:ascii="宋体" w:hAnsi="宋体" w:eastAsia="宋体" w:cs="宋体"/>
                <w:szCs w:val="21"/>
              </w:rPr>
              <w:t>是否提供及是否齐全。</w:t>
            </w:r>
          </w:p>
          <w:p>
            <w:pPr>
              <w:jc w:val="left"/>
              <w:rPr>
                <w:rFonts w:ascii="宋体" w:hAnsi="宋体" w:eastAsia="宋体" w:cs="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9</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兽用生物制品仓库实景照片</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rPr>
                <w:rFonts w:ascii="宋体" w:hAnsi="宋体" w:eastAsia="宋体" w:cs="宋体"/>
                <w:szCs w:val="21"/>
              </w:rPr>
            </w:pPr>
            <w:r>
              <w:rPr>
                <w:rFonts w:hint="eastAsia" w:ascii="宋体" w:hAnsi="宋体" w:eastAsia="宋体" w:cs="宋体"/>
                <w:szCs w:val="21"/>
              </w:rPr>
              <w:t>冷藏库及冷冻库实际位置与结构图中是否一致，面积是否符合要求；生物制品库不允许租赁，需提供所有权证明（冷库建设发票或者建设合同加收据）；</w:t>
            </w:r>
          </w:p>
          <w:p>
            <w:pPr>
              <w:rPr>
                <w:rFonts w:ascii="仿宋" w:hAnsi="仿宋" w:eastAsia="仿宋" w:cs="仿宋"/>
                <w:sz w:val="24"/>
                <w:szCs w:val="24"/>
              </w:rPr>
            </w:pPr>
            <w:r>
              <w:rPr>
                <w:rFonts w:hint="eastAsia" w:ascii="宋体" w:hAnsi="宋体" w:eastAsia="宋体" w:cs="宋体"/>
                <w:szCs w:val="21"/>
              </w:rPr>
              <w:t>兽用生物制品仓库包含三部分：常温区、冷藏区、冷冻区。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10</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与所代理兽用生物制品生产企业的销售合同或委托代理协议复印件一式一份。经营进口兽用生物制品，应当提供《进口兽药注册证书》、《兽用生物制品进口许可证》</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rPr>
                <w:rFonts w:ascii="宋体" w:hAnsi="宋体" w:eastAsia="宋体" w:cs="宋体"/>
                <w:szCs w:val="21"/>
              </w:rPr>
            </w:pPr>
            <w:r>
              <w:rPr>
                <w:rFonts w:hint="eastAsia" w:ascii="宋体" w:hAnsi="宋体" w:eastAsia="宋体" w:cs="宋体"/>
                <w:szCs w:val="21"/>
              </w:rPr>
              <w:t>常见问题为合同不规范，双方或单方未签字或盖章，合同中明确的字段“签字盖章之日生效”的三项内容不能为空，表述为“签字或盖章”的只签字或盖章都可以。</w:t>
            </w:r>
          </w:p>
          <w:p>
            <w:pPr>
              <w:rPr>
                <w:rFonts w:ascii="宋体" w:hAnsi="宋体" w:eastAsia="宋体" w:cs="宋体"/>
                <w:szCs w:val="21"/>
              </w:rPr>
            </w:pPr>
            <w:r>
              <w:rPr>
                <w:rFonts w:hint="eastAsia" w:ascii="宋体" w:hAnsi="宋体" w:eastAsia="宋体" w:cs="宋体"/>
                <w:szCs w:val="21"/>
              </w:rPr>
              <w:t xml:space="preserve">同时注意，合同必须与生产厂家签订（《兽用生物制品经营管理办法》第八条及第十二条），几个特例：中牧实业股份有限公司不具备生产资质，兰州生物药厂及成都药械厂才具备生产能力。乾元浩生物股份有限公司（北京）、乾元浩生物股份有限公司南京生物药厂、乾元浩生物股份有限公司郑州生物药厂都具备生产资质。瑞普也存在此种情况，可以登陆“国家兽药基础数据库”查询相关企业信息。 </w:t>
            </w:r>
          </w:p>
          <w:p>
            <w:pPr>
              <w:rPr>
                <w:rFonts w:ascii="仿宋" w:hAnsi="仿宋" w:eastAsia="仿宋"/>
                <w:sz w:val="32"/>
                <w:szCs w:val="32"/>
              </w:rPr>
            </w:pPr>
            <w:r>
              <w:rPr>
                <w:rFonts w:hint="eastAsia" w:ascii="宋体" w:hAnsi="宋体" w:eastAsia="宋体" w:cs="宋体"/>
                <w:szCs w:val="21"/>
              </w:rPr>
              <w:t>经营进口兽用生物制品时要查看进口兽药注册证书数量与企业提供名单数量是否一致，同时需要委托方的国内独家代理商证明（《兽药进口管理办法》第十四条：境外企业在中国境内确定两家以上代理商销售进口兽用生物制品的，代理商只能将进口兽用生物制品直接销售给养殖户、养殖场、动物诊疗机构等使用者，不得再确定经销商进行销售。境外企业在中国境内确定一家代理商销售进口兽用生物制品的，代理商可以将代理产品直接销售给使用者，也可以确定经销商销售代理的产品。但经销商只能将进口兽用生物制品直接销售给使用者，不得销售给其他兽药经营者。）。</w:t>
            </w:r>
          </w:p>
          <w:p>
            <w:pPr>
              <w:jc w:val="left"/>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11</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所经营的非兽用生物制品产品情况说明（包括经营场所、产品、规模、人员、仓储、销售及防止影响所经营的兽用生物制品产品质量安全的措施等）</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ind w:firstLine="420" w:firstLineChars="200"/>
              <w:rPr>
                <w:rFonts w:ascii="仿宋" w:hAnsi="仿宋" w:eastAsia="仿宋"/>
                <w:sz w:val="32"/>
                <w:szCs w:val="32"/>
              </w:rPr>
            </w:pPr>
            <w:r>
              <w:rPr>
                <w:rFonts w:hint="eastAsia" w:ascii="宋体" w:hAnsi="宋体" w:eastAsia="宋体" w:cs="宋体"/>
                <w:szCs w:val="21"/>
              </w:rPr>
              <w:t>兼营企业需提供此材料。</w:t>
            </w:r>
          </w:p>
          <w:p>
            <w:pPr>
              <w:jc w:val="left"/>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left"/>
              <w:rPr>
                <w:rFonts w:ascii="仿宋" w:hAnsi="仿宋" w:eastAsia="仿宋" w:cs="仿宋"/>
                <w:sz w:val="24"/>
                <w:szCs w:val="24"/>
              </w:rPr>
            </w:pPr>
            <w:r>
              <w:rPr>
                <w:rFonts w:hint="eastAsia" w:ascii="仿宋" w:hAnsi="仿宋" w:eastAsia="仿宋" w:cs="仿宋"/>
                <w:sz w:val="24"/>
                <w:szCs w:val="24"/>
              </w:rPr>
              <w:t>12</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经营场所实景照片</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264" w:type="dxa"/>
            <w:noWrap/>
            <w:vAlign w:val="center"/>
          </w:tcPr>
          <w:p>
            <w:pPr>
              <w:ind w:firstLine="420" w:firstLineChars="200"/>
              <w:rPr>
                <w:rFonts w:ascii="宋体" w:hAnsi="宋体" w:eastAsia="宋体" w:cs="宋体"/>
                <w:szCs w:val="21"/>
              </w:rPr>
            </w:pPr>
            <w:r>
              <w:rPr>
                <w:rFonts w:hint="eastAsia" w:ascii="宋体" w:hAnsi="宋体" w:eastAsia="宋体" w:cs="宋体"/>
                <w:szCs w:val="21"/>
              </w:rPr>
              <w:t>经营门市房的门头加内部实景照片。</w:t>
            </w:r>
          </w:p>
          <w:p>
            <w:pPr>
              <w:jc w:val="left"/>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25" w:type="dxa"/>
            <w:noWrap/>
            <w:vAlign w:val="center"/>
          </w:tcPr>
          <w:p>
            <w:pPr>
              <w:jc w:val="center"/>
              <w:rPr>
                <w:rFonts w:ascii="仿宋_GB2312" w:hAnsi="仿宋" w:eastAsia="仿宋_GB2312"/>
                <w:sz w:val="24"/>
              </w:rPr>
            </w:pPr>
            <w:r>
              <w:rPr>
                <w:rFonts w:hint="eastAsia" w:ascii="仿宋_GB2312" w:hAnsi="仿宋" w:eastAsia="仿宋_GB2312"/>
                <w:sz w:val="24"/>
              </w:rPr>
              <w:t>备注</w:t>
            </w:r>
          </w:p>
        </w:tc>
        <w:tc>
          <w:tcPr>
            <w:tcW w:w="8610" w:type="dxa"/>
            <w:gridSpan w:val="6"/>
            <w:noWrap/>
            <w:vAlign w:val="center"/>
          </w:tcPr>
          <w:p>
            <w:pPr>
              <w:jc w:val="left"/>
              <w:rPr>
                <w:rFonts w:ascii="仿宋" w:hAnsi="仿宋" w:eastAsia="仿宋"/>
                <w:sz w:val="24"/>
              </w:rPr>
            </w:pPr>
            <w:r>
              <w:rPr>
                <w:rFonts w:hint="eastAsia" w:ascii="仿宋" w:hAnsi="仿宋" w:eastAsia="仿宋" w:cs="仿宋"/>
                <w:sz w:val="24"/>
                <w:szCs w:val="24"/>
              </w:rPr>
              <w:t>专营企业需要提供1--10材料；兼营企业除提供直营企业1--12材料。</w:t>
            </w:r>
          </w:p>
        </w:tc>
      </w:tr>
    </w:tbl>
    <w:p>
      <w:pPr>
        <w:widowControl/>
        <w:spacing w:line="360" w:lineRule="auto"/>
        <w:jc w:val="left"/>
        <w:rPr>
          <w:rFonts w:ascii="仿宋" w:hAnsi="仿宋" w:eastAsia="仿宋" w:cs="仿宋"/>
          <w:b/>
          <w:bCs/>
          <w:sz w:val="32"/>
          <w:szCs w:val="32"/>
        </w:rPr>
      </w:pPr>
      <w:r>
        <w:rPr>
          <w:rFonts w:hint="eastAsia" w:ascii="黑体" w:hAnsi="黑体" w:eastAsia="黑体" w:cs="宋体"/>
          <w:bCs/>
          <w:color w:val="3D3D3D"/>
          <w:kern w:val="0"/>
          <w:sz w:val="24"/>
          <w:szCs w:val="18"/>
        </w:rPr>
        <w:t>（</w:t>
      </w:r>
      <w:r>
        <w:rPr>
          <w:rFonts w:hint="eastAsia" w:ascii="仿宋" w:hAnsi="仿宋" w:eastAsia="仿宋" w:cs="仿宋"/>
          <w:b/>
          <w:bCs/>
          <w:sz w:val="32"/>
          <w:szCs w:val="32"/>
        </w:rPr>
        <w:t>二）兽用生物制品经营企业变更企业经营范围</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1936"/>
        <w:gridCol w:w="423"/>
        <w:gridCol w:w="1118"/>
        <w:gridCol w:w="832"/>
        <w:gridCol w:w="1037"/>
        <w:gridCol w:w="326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02" w:hRule="atLeast"/>
          <w:jc w:val="center"/>
        </w:trPr>
        <w:tc>
          <w:tcPr>
            <w:tcW w:w="525" w:type="dxa"/>
            <w:tcBorders>
              <w:top w:val="single" w:color="000000" w:sz="12" w:space="0"/>
            </w:tcBorders>
            <w:noWrap/>
            <w:vAlign w:val="center"/>
          </w:tcPr>
          <w:p>
            <w:pPr>
              <w:widowControl/>
              <w:spacing w:line="360" w:lineRule="auto"/>
              <w:ind w:firstLine="964" w:firstLineChars="300"/>
              <w:jc w:val="left"/>
              <w:rPr>
                <w:rFonts w:ascii="仿宋" w:hAnsi="仿宋" w:eastAsia="仿宋"/>
                <w:b/>
                <w:sz w:val="30"/>
                <w:szCs w:val="30"/>
              </w:rPr>
            </w:pPr>
            <w:r>
              <w:rPr>
                <w:rFonts w:hint="eastAsia" w:ascii="仿宋" w:hAnsi="仿宋" w:eastAsia="仿宋" w:cs="仿宋"/>
                <w:b/>
                <w:bCs/>
                <w:sz w:val="32"/>
                <w:szCs w:val="32"/>
              </w:rPr>
              <w:t>（</w:t>
            </w:r>
            <w:r>
              <w:rPr>
                <w:rFonts w:hint="eastAsia" w:ascii="仿宋" w:hAnsi="仿宋" w:eastAsia="仿宋"/>
                <w:b/>
                <w:sz w:val="30"/>
                <w:szCs w:val="30"/>
              </w:rPr>
              <w:t>序号</w:t>
            </w:r>
          </w:p>
        </w:tc>
        <w:tc>
          <w:tcPr>
            <w:tcW w:w="1936" w:type="dxa"/>
            <w:tcBorders>
              <w:top w:val="single" w:color="000000" w:sz="12" w:space="0"/>
            </w:tcBorders>
            <w:noWrap/>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noWrap/>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1037"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264"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5" w:type="dxa"/>
            <w:noWrap/>
            <w:vAlign w:val="center"/>
          </w:tcPr>
          <w:p>
            <w:pPr>
              <w:jc w:val="center"/>
              <w:rPr>
                <w:rFonts w:ascii="仿宋_GB2312" w:hAnsi="仿宋" w:eastAsia="仿宋_GB2312"/>
                <w:sz w:val="24"/>
              </w:rPr>
            </w:pPr>
            <w:r>
              <w:rPr>
                <w:rFonts w:ascii="仿宋_GB2312" w:hAnsi="仿宋" w:eastAsia="仿宋_GB2312"/>
                <w:sz w:val="24"/>
              </w:rPr>
              <w:t>1</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《兽药经营许可证》（兽用生物制品）变更申请表</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省畜牧局提供</w:t>
            </w:r>
          </w:p>
        </w:tc>
        <w:tc>
          <w:tcPr>
            <w:tcW w:w="3264" w:type="dxa"/>
            <w:noWrap/>
            <w:vAlign w:val="center"/>
          </w:tcPr>
          <w:p>
            <w:pPr>
              <w:rPr>
                <w:rFonts w:ascii="宋体" w:hAnsi="宋体" w:eastAsia="宋体" w:cs="宋体"/>
                <w:szCs w:val="21"/>
              </w:rPr>
            </w:pPr>
            <w:r>
              <w:rPr>
                <w:rFonts w:hint="eastAsia" w:ascii="宋体" w:hAnsi="宋体" w:eastAsia="宋体" w:cs="宋体"/>
                <w:szCs w:val="21"/>
              </w:rPr>
              <w:t>1、《兽药（兽用生物制品）经营许可证申请表》1份，须加盖企业公章。</w:t>
            </w:r>
          </w:p>
          <w:p>
            <w:pPr>
              <w:jc w:val="left"/>
              <w:rPr>
                <w:rFonts w:ascii="宋体" w:hAnsi="宋体" w:eastAsia="宋体" w:cs="宋体"/>
                <w:szCs w:val="21"/>
              </w:rPr>
            </w:pPr>
            <w:r>
              <w:rPr>
                <w:rFonts w:hint="eastAsia" w:ascii="宋体" w:hAnsi="宋体" w:eastAsia="宋体" w:cs="宋体"/>
                <w:szCs w:val="21"/>
              </w:rPr>
              <w:t>查看申请表中企业填写变更内容是否一致性；增加经营范围需要提供企业营业执照、兽药生产许可证、兽药GMP证。</w:t>
            </w:r>
          </w:p>
          <w:p>
            <w:pPr>
              <w:jc w:val="left"/>
              <w:rPr>
                <w:rFonts w:ascii="宋体" w:hAnsi="宋体" w:eastAsia="宋体" w:cs="宋体"/>
                <w:szCs w:val="21"/>
              </w:rPr>
            </w:pPr>
            <w:r>
              <w:rPr>
                <w:rFonts w:hint="eastAsia" w:ascii="宋体" w:hAnsi="宋体" w:eastAsia="宋体" w:cs="宋体"/>
                <w:szCs w:val="21"/>
              </w:rPr>
              <w:t>备注：（变更前变更后的经营范围）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525" w:type="dxa"/>
            <w:noWrap/>
            <w:vAlign w:val="center"/>
          </w:tcPr>
          <w:p>
            <w:pPr>
              <w:jc w:val="center"/>
              <w:rPr>
                <w:rFonts w:ascii="仿宋_GB2312" w:hAnsi="仿宋" w:eastAsia="仿宋_GB2312"/>
                <w:sz w:val="24"/>
              </w:rPr>
            </w:pPr>
            <w:r>
              <w:rPr>
                <w:rFonts w:hint="eastAsia" w:ascii="仿宋_GB2312" w:hAnsi="仿宋" w:eastAsia="仿宋_GB2312"/>
                <w:sz w:val="24"/>
              </w:rPr>
              <w:t>2</w:t>
            </w:r>
          </w:p>
        </w:tc>
        <w:tc>
          <w:tcPr>
            <w:tcW w:w="1936" w:type="dxa"/>
            <w:noWrap/>
            <w:vAlign w:val="center"/>
          </w:tcPr>
          <w:p>
            <w:pPr>
              <w:rPr>
                <w:rFonts w:ascii="仿宋" w:hAnsi="仿宋" w:eastAsia="仿宋"/>
                <w:sz w:val="24"/>
              </w:rPr>
            </w:pPr>
            <w:r>
              <w:rPr>
                <w:rFonts w:hint="eastAsia" w:ascii="仿宋" w:hAnsi="仿宋" w:eastAsia="仿宋" w:cs="仿宋"/>
                <w:sz w:val="24"/>
                <w:szCs w:val="24"/>
              </w:rPr>
              <w:t>与所代理兽用生物制品生产企业的销售合同或委托代理协议</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w:t>
            </w:r>
          </w:p>
          <w:p>
            <w:pPr>
              <w:jc w:val="left"/>
              <w:rPr>
                <w:rFonts w:ascii="仿宋" w:hAnsi="仿宋" w:eastAsia="仿宋" w:cs="仿宋"/>
                <w:sz w:val="24"/>
                <w:szCs w:val="24"/>
              </w:rPr>
            </w:pPr>
            <w:r>
              <w:rPr>
                <w:rFonts w:hint="eastAsia" w:ascii="仿宋" w:hAnsi="仿宋" w:eastAsia="仿宋" w:cs="仿宋"/>
                <w:sz w:val="24"/>
                <w:szCs w:val="24"/>
              </w:rPr>
              <w:t>自备</w:t>
            </w:r>
          </w:p>
        </w:tc>
        <w:tc>
          <w:tcPr>
            <w:tcW w:w="3264" w:type="dxa"/>
            <w:noWrap/>
            <w:vAlign w:val="center"/>
          </w:tcPr>
          <w:p>
            <w:pPr>
              <w:jc w:val="left"/>
              <w:rPr>
                <w:rFonts w:ascii="仿宋" w:hAnsi="仿宋" w:eastAsia="仿宋" w:cs="仿宋"/>
                <w:szCs w:val="21"/>
              </w:rPr>
            </w:pPr>
            <w:r>
              <w:rPr>
                <w:rFonts w:hint="eastAsia" w:ascii="宋体" w:hAnsi="宋体" w:eastAsia="宋体" w:cs="宋体"/>
                <w:szCs w:val="21"/>
              </w:rPr>
              <w:t>同新建、复验迁址企业兽用生物制品经营许可证审批表第10项审查内容一致。</w:t>
            </w:r>
          </w:p>
        </w:tc>
      </w:tr>
    </w:tbl>
    <w:p>
      <w:pPr>
        <w:widowControl/>
        <w:spacing w:line="360" w:lineRule="auto"/>
        <w:jc w:val="left"/>
        <w:rPr>
          <w:rFonts w:ascii="仿宋" w:hAnsi="仿宋" w:eastAsia="仿宋" w:cs="仿宋"/>
          <w:b/>
          <w:bCs/>
          <w:sz w:val="32"/>
          <w:szCs w:val="32"/>
        </w:rPr>
      </w:pPr>
      <w:r>
        <w:rPr>
          <w:rFonts w:hint="eastAsia" w:ascii="仿宋" w:hAnsi="仿宋" w:eastAsia="仿宋" w:cs="仿宋"/>
          <w:b/>
          <w:bCs/>
          <w:sz w:val="32"/>
          <w:szCs w:val="32"/>
        </w:rPr>
        <w:t>（三）兽用生物制品经营企业变更企业名称信息、变更企业法定代表人信息</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1936"/>
        <w:gridCol w:w="423"/>
        <w:gridCol w:w="1118"/>
        <w:gridCol w:w="832"/>
        <w:gridCol w:w="1037"/>
        <w:gridCol w:w="326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5"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1936" w:type="dxa"/>
            <w:tcBorders>
              <w:top w:val="single" w:color="000000" w:sz="12" w:space="0"/>
            </w:tcBorders>
            <w:noWrap/>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noWrap/>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1037"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264"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5" w:type="dxa"/>
            <w:noWrap/>
            <w:vAlign w:val="center"/>
          </w:tcPr>
          <w:p>
            <w:pPr>
              <w:jc w:val="center"/>
              <w:rPr>
                <w:rFonts w:ascii="仿宋_GB2312" w:hAnsi="仿宋" w:eastAsia="仿宋_GB2312"/>
                <w:sz w:val="24"/>
              </w:rPr>
            </w:pPr>
            <w:r>
              <w:rPr>
                <w:rFonts w:ascii="仿宋_GB2312" w:hAnsi="仿宋" w:eastAsia="仿宋_GB2312"/>
                <w:sz w:val="24"/>
              </w:rPr>
              <w:t>1</w:t>
            </w:r>
          </w:p>
        </w:tc>
        <w:tc>
          <w:tcPr>
            <w:tcW w:w="1936"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《兽药经营许可证》（兽用生物制品）变更申请表一式一份</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1037" w:type="dxa"/>
            <w:noWrap/>
            <w:vAlign w:val="center"/>
          </w:tcPr>
          <w:p>
            <w:pPr>
              <w:jc w:val="left"/>
              <w:rPr>
                <w:rFonts w:ascii="仿宋" w:hAnsi="仿宋" w:eastAsia="仿宋" w:cs="仿宋"/>
                <w:sz w:val="24"/>
                <w:szCs w:val="24"/>
              </w:rPr>
            </w:pPr>
            <w:r>
              <w:rPr>
                <w:rFonts w:hint="eastAsia" w:ascii="仿宋" w:hAnsi="仿宋" w:eastAsia="仿宋" w:cs="仿宋"/>
                <w:sz w:val="24"/>
                <w:szCs w:val="24"/>
              </w:rPr>
              <w:t>市为民服务中心提供</w:t>
            </w:r>
          </w:p>
        </w:tc>
        <w:tc>
          <w:tcPr>
            <w:tcW w:w="3264" w:type="dxa"/>
            <w:noWrap/>
            <w:vAlign w:val="center"/>
          </w:tcPr>
          <w:p>
            <w:pPr>
              <w:jc w:val="left"/>
              <w:rPr>
                <w:rFonts w:ascii="仿宋" w:hAnsi="仿宋" w:eastAsia="仿宋" w:cs="仿宋"/>
                <w:sz w:val="24"/>
                <w:szCs w:val="24"/>
              </w:rPr>
            </w:pPr>
            <w:r>
              <w:rPr>
                <w:rFonts w:hint="eastAsia" w:ascii="仿宋" w:hAnsi="仿宋" w:eastAsia="仿宋" w:cs="仿宋"/>
                <w:sz w:val="24"/>
                <w:szCs w:val="24"/>
              </w:rPr>
              <w:t>提供兽药经营许可证复印件；查看营业执照；提供法人身份证；住址等信息加盖《兽药经营许可证》（兽用生物制品）变更申请表加公章。</w:t>
            </w:r>
          </w:p>
        </w:tc>
      </w:tr>
    </w:tbl>
    <w:p>
      <w:pPr>
        <w:rPr>
          <w:rFonts w:ascii="黑体" w:hAnsi="黑体" w:eastAsia="黑体"/>
          <w:sz w:val="36"/>
        </w:rPr>
      </w:pPr>
    </w:p>
    <w:p>
      <w:pPr>
        <w:ind w:firstLine="640" w:firstLineChars="200"/>
        <w:rPr>
          <w:rFonts w:ascii="黑体" w:hAnsi="黑体" w:eastAsia="黑体" w:cs="黑体"/>
          <w:sz w:val="32"/>
          <w:szCs w:val="32"/>
        </w:rPr>
      </w:pPr>
      <w:r>
        <w:rPr>
          <w:rFonts w:hint="eastAsia" w:ascii="黑体" w:hAnsi="黑体" w:eastAsia="黑体" w:cs="黑体"/>
          <w:sz w:val="32"/>
          <w:szCs w:val="32"/>
        </w:rPr>
        <w:t>三、示范文本</w:t>
      </w:r>
    </w:p>
    <w:p>
      <w:pPr>
        <w:rPr>
          <w:rFonts w:hint="eastAsia"/>
          <w:sz w:val="36"/>
          <w:szCs w:val="36"/>
        </w:rPr>
      </w:pPr>
      <w:r>
        <w:rPr>
          <w:rFonts w:hint="eastAsia"/>
          <w:sz w:val="36"/>
          <w:szCs w:val="36"/>
        </w:rPr>
        <w:drawing>
          <wp:inline distT="0" distB="0" distL="114300" distR="114300">
            <wp:extent cx="5268595" cy="7122795"/>
            <wp:effectExtent l="0" t="0" r="4445" b="9525"/>
            <wp:docPr id="4" name="图片 4" descr="经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经营-1"/>
                    <pic:cNvPicPr>
                      <a:picLocks noChangeAspect="1"/>
                    </pic:cNvPicPr>
                  </pic:nvPicPr>
                  <pic:blipFill>
                    <a:blip r:embed="rId25"/>
                    <a:stretch>
                      <a:fillRect/>
                    </a:stretch>
                  </pic:blipFill>
                  <pic:spPr>
                    <a:xfrm>
                      <a:off x="0" y="0"/>
                      <a:ext cx="5268595" cy="7122795"/>
                    </a:xfrm>
                    <a:prstGeom prst="rect">
                      <a:avLst/>
                    </a:prstGeom>
                  </pic:spPr>
                </pic:pic>
              </a:graphicData>
            </a:graphic>
          </wp:inline>
        </w:drawing>
      </w:r>
    </w:p>
    <w:p>
      <w:pPr>
        <w:rPr>
          <w:rFonts w:hint="eastAsia"/>
          <w:sz w:val="36"/>
          <w:szCs w:val="36"/>
        </w:rPr>
      </w:pPr>
    </w:p>
    <w:p>
      <w:pPr>
        <w:pStyle w:val="2"/>
        <w:spacing w:line="240" w:lineRule="auto"/>
        <w:rPr>
          <w:rFonts w:hint="eastAsia"/>
          <w:sz w:val="36"/>
          <w:szCs w:val="36"/>
        </w:rPr>
      </w:pPr>
    </w:p>
    <w:p>
      <w:pPr>
        <w:pStyle w:val="2"/>
        <w:spacing w:line="240" w:lineRule="auto"/>
        <w:rPr>
          <w:rFonts w:hint="eastAsia"/>
          <w:sz w:val="36"/>
          <w:szCs w:val="36"/>
        </w:rPr>
      </w:pPr>
      <w:r>
        <w:rPr>
          <w:rFonts w:hint="eastAsia"/>
          <w:sz w:val="36"/>
          <w:szCs w:val="36"/>
        </w:rPr>
        <w:t>事项类别：行政许可</w:t>
      </w:r>
    </w:p>
    <w:p>
      <w:pPr>
        <w:jc w:val="center"/>
        <w:rPr>
          <w:rFonts w:hint="eastAsia"/>
          <w:b/>
          <w:bCs/>
          <w:sz w:val="36"/>
          <w:szCs w:val="36"/>
        </w:rPr>
      </w:pPr>
      <w:r>
        <w:rPr>
          <w:rFonts w:hint="eastAsia"/>
          <w:b/>
          <w:bCs/>
          <w:sz w:val="36"/>
          <w:szCs w:val="36"/>
          <w:lang w:val="en-US" w:eastAsia="zh-CN"/>
        </w:rPr>
        <w:t>四</w:t>
      </w:r>
      <w:r>
        <w:rPr>
          <w:rFonts w:hint="eastAsia"/>
          <w:b/>
          <w:bCs/>
          <w:sz w:val="36"/>
          <w:szCs w:val="36"/>
        </w:rPr>
        <w:t>、兽药广告审批</w:t>
      </w:r>
    </w:p>
    <w:p>
      <w:pPr>
        <w:ind w:firstLine="2240" w:firstLineChars="700"/>
        <w:rPr>
          <w:rFonts w:ascii="楷体" w:hAnsi="楷体" w:eastAsia="楷体" w:cs="楷体"/>
          <w:sz w:val="32"/>
          <w:szCs w:val="32"/>
        </w:rPr>
      </w:pPr>
      <w:r>
        <w:rPr>
          <w:rFonts w:hint="eastAsia" w:ascii="楷体" w:hAnsi="楷体" w:eastAsia="楷体" w:cs="楷体"/>
          <w:sz w:val="32"/>
          <w:szCs w:val="32"/>
        </w:rPr>
        <w:t>（事项编码：3700000102709）</w:t>
      </w:r>
    </w:p>
    <w:p>
      <w:pPr>
        <w:ind w:firstLine="640" w:firstLineChars="200"/>
        <w:rPr>
          <w:rFonts w:ascii="黑体" w:hAnsi="黑体" w:eastAsia="黑体" w:cs="黑体"/>
          <w:sz w:val="32"/>
          <w:szCs w:val="32"/>
        </w:rPr>
      </w:pPr>
      <w:r>
        <w:rPr>
          <w:rFonts w:hint="eastAsia" w:ascii="黑体" w:hAnsi="黑体" w:eastAsia="黑体" w:cs="黑体"/>
          <w:sz w:val="32"/>
          <w:szCs w:val="32"/>
        </w:rPr>
        <w:t>一、办理条件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（一）办理条件</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在地方媒体发布兽药广告的</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（二）层次审批权限划分</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该事项不属于分层级审批的事项。</w:t>
      </w:r>
    </w:p>
    <w:p>
      <w:pPr>
        <w:numPr>
          <w:ilvl w:val="0"/>
          <w:numId w:val="4"/>
        </w:num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常见问题答疑</w:t>
      </w:r>
    </w:p>
    <w:p>
      <w:pPr>
        <w:ind w:firstLine="320" w:firstLineChars="100"/>
        <w:rPr>
          <w:rFonts w:ascii="黑体" w:hAnsi="黑体" w:eastAsia="黑体" w:cs="黑体"/>
          <w:sz w:val="32"/>
          <w:szCs w:val="32"/>
        </w:rPr>
      </w:pPr>
      <w:r>
        <w:rPr>
          <w:rFonts w:hint="eastAsia" w:ascii="黑体" w:hAnsi="黑体" w:eastAsia="黑体" w:cs="黑体"/>
          <w:sz w:val="32"/>
          <w:szCs w:val="32"/>
        </w:rPr>
        <w:t>二、申请材料列表</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08"/>
        <w:gridCol w:w="1953"/>
        <w:gridCol w:w="423"/>
        <w:gridCol w:w="1118"/>
        <w:gridCol w:w="832"/>
        <w:gridCol w:w="982"/>
        <w:gridCol w:w="33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1953" w:type="dxa"/>
            <w:tcBorders>
              <w:top w:val="single" w:color="000000" w:sz="12" w:space="0"/>
            </w:tcBorders>
            <w:noWrap/>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noWrap/>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98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319"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《兽药广告审查申请表》</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济宁市为民服务中心提供</w:t>
            </w:r>
          </w:p>
        </w:tc>
        <w:tc>
          <w:tcPr>
            <w:tcW w:w="3319" w:type="dxa"/>
            <w:noWrap/>
            <w:vAlign w:val="center"/>
          </w:tcPr>
          <w:p>
            <w:pPr>
              <w:jc w:val="left"/>
              <w:rPr>
                <w:rFonts w:ascii="仿宋" w:hAnsi="仿宋" w:eastAsia="仿宋" w:cs="仿宋"/>
                <w:sz w:val="24"/>
                <w:szCs w:val="24"/>
              </w:rPr>
            </w:pPr>
            <w:r>
              <w:rPr>
                <w:rFonts w:hint="eastAsia" w:ascii="宋体" w:hAnsi="宋体" w:eastAsia="宋体" w:cs="宋体"/>
                <w:szCs w:val="21"/>
              </w:rPr>
              <w:t>审查企业名称、地址、法定代表人或者主要负责人的姓名、住址以及申请的主要事项，签字并加盖公章。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2</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兽药产品批准文号批件</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宋体" w:hAnsi="宋体" w:eastAsia="宋体" w:cs="宋体"/>
                <w:szCs w:val="21"/>
              </w:rPr>
            </w:pPr>
            <w:r>
              <w:rPr>
                <w:rFonts w:hint="eastAsia" w:ascii="宋体" w:hAnsi="宋体" w:eastAsia="宋体" w:cs="宋体"/>
                <w:szCs w:val="21"/>
              </w:rPr>
              <w:t>在中国兽药信息网查询兽药产品批准文号批件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3</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经农业农村部批准的相应兽药产品标签说明书样张</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宋体" w:hAnsi="宋体" w:eastAsia="宋体" w:cs="宋体"/>
                <w:szCs w:val="21"/>
              </w:rPr>
            </w:pPr>
            <w:r>
              <w:rPr>
                <w:rFonts w:hint="eastAsia" w:ascii="宋体" w:hAnsi="宋体" w:eastAsia="宋体" w:cs="宋体"/>
                <w:szCs w:val="21"/>
              </w:rPr>
              <w:t>经农业农村部批准标签说明书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4</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外省企业需提供《兽药生产许可证》《兽药GMP证书》</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可以</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宋体" w:hAnsi="宋体" w:eastAsia="宋体" w:cs="宋体"/>
                <w:szCs w:val="21"/>
              </w:rPr>
            </w:pPr>
            <w:r>
              <w:rPr>
                <w:rFonts w:hint="eastAsia" w:ascii="宋体" w:hAnsi="宋体" w:eastAsia="宋体" w:cs="宋体"/>
                <w:szCs w:val="21"/>
              </w:rPr>
              <w:t>《兽药生产许可证》《兽药GMP证书》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5</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兽药广告样稿原件</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宋体" w:hAnsi="宋体" w:eastAsia="宋体" w:cs="宋体"/>
                <w:szCs w:val="21"/>
              </w:rPr>
            </w:pPr>
            <w:r>
              <w:rPr>
                <w:rFonts w:hint="eastAsia" w:ascii="宋体" w:hAnsi="宋体" w:eastAsia="宋体" w:cs="宋体"/>
                <w:szCs w:val="21"/>
              </w:rPr>
              <w:t>真实有效。</w:t>
            </w:r>
          </w:p>
        </w:tc>
      </w:tr>
    </w:tbl>
    <w:p>
      <w:pPr>
        <w:jc w:val="left"/>
        <w:rPr>
          <w:rFonts w:ascii="仿宋" w:hAnsi="仿宋" w:eastAsia="仿宋" w:cs="仿宋"/>
          <w:sz w:val="24"/>
          <w:szCs w:val="24"/>
        </w:rPr>
      </w:pPr>
    </w:p>
    <w:p>
      <w:pPr>
        <w:ind w:firstLine="640" w:firstLineChars="200"/>
        <w:rPr>
          <w:rFonts w:ascii="黑体" w:hAnsi="黑体" w:eastAsia="黑体" w:cs="黑体"/>
          <w:sz w:val="32"/>
          <w:szCs w:val="32"/>
        </w:rPr>
      </w:pPr>
      <w:r>
        <w:rPr>
          <w:rFonts w:hint="eastAsia" w:ascii="黑体" w:hAnsi="黑体" w:eastAsia="黑体" w:cs="黑体"/>
          <w:sz w:val="32"/>
          <w:szCs w:val="32"/>
        </w:rPr>
        <w:t>三、示范文本</w:t>
      </w:r>
    </w:p>
    <w:p>
      <w:pPr>
        <w:ind w:firstLine="640" w:firstLineChars="200"/>
        <w:rPr>
          <w:rFonts w:ascii="楷体" w:hAnsi="楷体" w:eastAsia="楷体" w:cs="楷体"/>
          <w:sz w:val="32"/>
          <w:szCs w:val="32"/>
        </w:rPr>
      </w:pPr>
      <w:r>
        <w:rPr>
          <w:rFonts w:hint="eastAsia" w:ascii="楷体" w:hAnsi="楷体" w:eastAsia="楷体" w:cs="楷体"/>
          <w:sz w:val="32"/>
          <w:szCs w:val="32"/>
        </w:rPr>
        <w:t>(一)设立电影放映单位申请表</w:t>
      </w: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pStyle w:val="2"/>
        <w:spacing w:line="240" w:lineRule="auto"/>
        <w:rPr>
          <w:rFonts w:hint="eastAsia"/>
          <w:sz w:val="36"/>
          <w:szCs w:val="36"/>
        </w:rPr>
      </w:pPr>
      <w:r>
        <w:rPr>
          <w:rFonts w:hint="eastAsia"/>
          <w:sz w:val="36"/>
          <w:szCs w:val="36"/>
        </w:rPr>
        <w:t>事项类别：行政许可</w:t>
      </w:r>
    </w:p>
    <w:p>
      <w:pPr>
        <w:pStyle w:val="2"/>
        <w:spacing w:line="240" w:lineRule="auto"/>
        <w:ind w:firstLine="2168" w:firstLineChars="600"/>
        <w:rPr>
          <w:rFonts w:hint="eastAsia"/>
          <w:bCs/>
          <w:sz w:val="36"/>
          <w:szCs w:val="36"/>
        </w:rPr>
      </w:pPr>
      <w:r>
        <w:rPr>
          <w:rFonts w:hint="eastAsia"/>
          <w:sz w:val="36"/>
          <w:szCs w:val="36"/>
          <w:lang w:val="en-US" w:eastAsia="zh-CN"/>
        </w:rPr>
        <w:t>五</w:t>
      </w:r>
      <w:r>
        <w:rPr>
          <w:rFonts w:hint="eastAsia"/>
          <w:sz w:val="36"/>
          <w:szCs w:val="36"/>
        </w:rPr>
        <w:t>、进口兽药通关审批</w:t>
      </w:r>
    </w:p>
    <w:p>
      <w:pPr>
        <w:ind w:firstLine="2240" w:firstLineChars="700"/>
        <w:rPr>
          <w:rFonts w:hint="eastAsia" w:ascii="楷体" w:hAnsi="楷体" w:eastAsia="楷体" w:cs="楷体"/>
          <w:sz w:val="32"/>
          <w:szCs w:val="32"/>
        </w:rPr>
      </w:pPr>
      <w:r>
        <w:rPr>
          <w:rFonts w:hint="eastAsia" w:ascii="楷体" w:hAnsi="楷体" w:eastAsia="楷体" w:cs="楷体"/>
          <w:sz w:val="32"/>
          <w:szCs w:val="32"/>
        </w:rPr>
        <w:t>（事项编码：3700000102718）</w:t>
      </w:r>
    </w:p>
    <w:p>
      <w:pPr>
        <w:ind w:firstLine="2240" w:firstLineChars="700"/>
        <w:rPr>
          <w:rFonts w:ascii="楷体" w:hAnsi="楷体" w:eastAsia="楷体" w:cs="楷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一、办理条件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（一）办理条件</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1.进口在中国已取得进口兽药注册证书的兽用生物制品的，中国境内代理机构应当向国务院兽医行政管理部门申请允许进口兽用生物制品证明文件，凭允许进口兽用生物制品证明文件到口岸所在地人民政府兽医行政管理部门办理进口兽药通关单；</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2.在中国已取得进口兽药注册证书的其他兽药的，凭进口兽药注册证书到口岸所在地人民政府兽医行政管理部门办理进口兽药通关单。</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（二）层次审批权限划分</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该事项不属于分层级审批的事项。</w:t>
      </w:r>
    </w:p>
    <w:p>
      <w:pPr>
        <w:ind w:left="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（三）常见问题答疑</w:t>
      </w: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rPr>
          <w:rFonts w:ascii="仿宋_GB2312" w:hAnsi="仿宋_GB2312" w:eastAsia="仿宋_GB2312" w:cs="仿宋_GB2312"/>
          <w:b/>
          <w:bCs/>
          <w:sz w:val="32"/>
          <w:szCs w:val="32"/>
        </w:rPr>
      </w:pPr>
    </w:p>
    <w:p>
      <w:pPr>
        <w:rPr>
          <w:rFonts w:ascii="仿宋_GB2312" w:hAnsi="仿宋_GB2312" w:eastAsia="仿宋_GB2312" w:cs="仿宋_GB2312"/>
          <w:b/>
          <w:bCs/>
          <w:sz w:val="32"/>
          <w:szCs w:val="32"/>
        </w:rPr>
      </w:pPr>
    </w:p>
    <w:p>
      <w:pPr>
        <w:rPr>
          <w:rFonts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ascii="仿宋_GB2312" w:hAnsi="仿宋_GB2312" w:eastAsia="仿宋_GB2312" w:cs="仿宋_GB2312"/>
          <w:b/>
          <w:bCs/>
          <w:sz w:val="32"/>
          <w:szCs w:val="32"/>
        </w:rPr>
      </w:pPr>
    </w:p>
    <w:p>
      <w:pPr>
        <w:ind w:firstLine="320" w:firstLineChars="100"/>
        <w:rPr>
          <w:rFonts w:ascii="黑体" w:hAnsi="黑体" w:eastAsia="黑体" w:cs="黑体"/>
          <w:sz w:val="32"/>
          <w:szCs w:val="32"/>
        </w:rPr>
      </w:pPr>
      <w:r>
        <w:rPr>
          <w:rFonts w:hint="eastAsia" w:ascii="黑体" w:hAnsi="黑体" w:eastAsia="黑体" w:cs="黑体"/>
          <w:sz w:val="32"/>
          <w:szCs w:val="32"/>
        </w:rPr>
        <w:t>二、申请材料列表</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08"/>
        <w:gridCol w:w="1953"/>
        <w:gridCol w:w="423"/>
        <w:gridCol w:w="1118"/>
        <w:gridCol w:w="832"/>
        <w:gridCol w:w="982"/>
        <w:gridCol w:w="33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1953" w:type="dxa"/>
            <w:tcBorders>
              <w:top w:val="single" w:color="000000" w:sz="12" w:space="0"/>
            </w:tcBorders>
            <w:noWrap/>
            <w:vAlign w:val="center"/>
          </w:tcPr>
          <w:p>
            <w:pPr>
              <w:jc w:val="center"/>
              <w:rPr>
                <w:rFonts w:hint="eastAsia"/>
                <w:sz w:val="24"/>
              </w:rPr>
            </w:pPr>
            <w:r>
              <w:rPr>
                <w:rFonts w:hint="eastAsia" w:ascii="仿宋" w:hAnsi="仿宋" w:eastAsia="仿宋"/>
                <w:b/>
                <w:sz w:val="30"/>
                <w:szCs w:val="30"/>
              </w:rPr>
              <w:t>材料名称</w:t>
            </w:r>
          </w:p>
        </w:tc>
        <w:tc>
          <w:tcPr>
            <w:tcW w:w="423" w:type="dxa"/>
            <w:tcBorders>
              <w:top w:val="single" w:color="000000" w:sz="12" w:space="0"/>
            </w:tcBorders>
            <w:noWrap/>
            <w:vAlign w:val="center"/>
          </w:tcPr>
          <w:p>
            <w:pPr>
              <w:jc w:val="center"/>
              <w:rPr>
                <w:rFonts w:hint="eastAsia"/>
                <w:b/>
                <w:sz w:val="28"/>
                <w:szCs w:val="28"/>
              </w:rPr>
            </w:pPr>
            <w:r>
              <w:rPr>
                <w:rFonts w:hint="eastAsia" w:ascii="仿宋" w:hAnsi="仿宋" w:eastAsia="仿宋"/>
                <w:b/>
                <w:sz w:val="30"/>
                <w:szCs w:val="30"/>
              </w:rPr>
              <w:t>份数</w:t>
            </w:r>
          </w:p>
        </w:tc>
        <w:tc>
          <w:tcPr>
            <w:tcW w:w="1118"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83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982"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3319"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兽药进口申请表</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济宁市为民服务中心提供</w:t>
            </w:r>
          </w:p>
        </w:tc>
        <w:tc>
          <w:tcPr>
            <w:tcW w:w="3319" w:type="dxa"/>
            <w:noWrap/>
            <w:vAlign w:val="center"/>
          </w:tcPr>
          <w:p>
            <w:pPr>
              <w:jc w:val="left"/>
              <w:rPr>
                <w:rFonts w:ascii="仿宋" w:hAnsi="仿宋" w:eastAsia="仿宋" w:cs="仿宋"/>
                <w:sz w:val="24"/>
                <w:szCs w:val="24"/>
              </w:rPr>
            </w:pPr>
            <w:r>
              <w:rPr>
                <w:rFonts w:hint="eastAsia" w:ascii="仿宋_GB2312" w:eastAsia="仿宋_GB2312"/>
                <w:color w:val="000000"/>
                <w:sz w:val="32"/>
                <w:szCs w:val="32"/>
              </w:rPr>
              <w:t>兽药进口申请表》一式一份（原件）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2</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进口单位的工商营业执照和《兽药经营许可证》</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纸质复印件（核验原件）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仿宋" w:hAnsi="仿宋" w:eastAsia="仿宋" w:cs="仿宋"/>
                <w:sz w:val="24"/>
                <w:szCs w:val="24"/>
              </w:rPr>
            </w:pPr>
            <w:r>
              <w:rPr>
                <w:rFonts w:hint="eastAsia" w:ascii="仿宋" w:hAnsi="仿宋" w:eastAsia="仿宋" w:cs="仿宋"/>
                <w:sz w:val="24"/>
                <w:szCs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3</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代理合同（授权书）和购货合同</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仿宋" w:hAnsi="仿宋" w:eastAsia="仿宋" w:cs="仿宋"/>
                <w:sz w:val="24"/>
                <w:szCs w:val="24"/>
              </w:rPr>
            </w:pPr>
            <w:r>
              <w:rPr>
                <w:rFonts w:hint="eastAsia" w:ascii="仿宋" w:hAnsi="仿宋" w:eastAsia="仿宋" w:cs="仿宋"/>
                <w:sz w:val="24"/>
                <w:szCs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4</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产品出厂检验报告</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可以</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仿宋" w:hAnsi="仿宋" w:eastAsia="仿宋" w:cs="仿宋"/>
                <w:sz w:val="24"/>
                <w:szCs w:val="24"/>
              </w:rPr>
            </w:pPr>
            <w:r>
              <w:rPr>
                <w:rFonts w:hint="eastAsia" w:ascii="仿宋" w:hAnsi="仿宋" w:eastAsia="仿宋" w:cs="仿宋"/>
                <w:sz w:val="24"/>
                <w:szCs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5</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装箱单</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仿宋" w:hAnsi="仿宋" w:eastAsia="仿宋" w:cs="仿宋"/>
                <w:sz w:val="24"/>
                <w:szCs w:val="24"/>
              </w:rPr>
            </w:pPr>
            <w:r>
              <w:rPr>
                <w:rFonts w:hint="eastAsia" w:ascii="仿宋" w:hAnsi="仿宋" w:eastAsia="仿宋" w:cs="仿宋"/>
                <w:sz w:val="24"/>
                <w:szCs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08" w:type="dxa"/>
            <w:noWrap/>
            <w:vAlign w:val="center"/>
          </w:tcPr>
          <w:p>
            <w:pPr>
              <w:jc w:val="left"/>
              <w:rPr>
                <w:rFonts w:ascii="仿宋" w:hAnsi="仿宋" w:eastAsia="仿宋" w:cs="仿宋"/>
                <w:sz w:val="24"/>
                <w:szCs w:val="24"/>
              </w:rPr>
            </w:pPr>
            <w:r>
              <w:rPr>
                <w:rFonts w:hint="eastAsia" w:ascii="仿宋" w:hAnsi="仿宋" w:eastAsia="仿宋" w:cs="仿宋"/>
                <w:sz w:val="24"/>
                <w:szCs w:val="24"/>
              </w:rPr>
              <w:t>6</w:t>
            </w:r>
          </w:p>
        </w:tc>
        <w:tc>
          <w:tcPr>
            <w:tcW w:w="1953" w:type="dxa"/>
            <w:noWrap/>
            <w:vAlign w:val="center"/>
          </w:tcPr>
          <w:p>
            <w:pPr>
              <w:jc w:val="left"/>
              <w:rPr>
                <w:rFonts w:ascii="仿宋" w:hAnsi="仿宋" w:eastAsia="仿宋" w:cs="仿宋"/>
                <w:sz w:val="24"/>
                <w:szCs w:val="24"/>
              </w:rPr>
            </w:pPr>
            <w:r>
              <w:rPr>
                <w:rFonts w:hint="eastAsia" w:ascii="仿宋" w:hAnsi="仿宋" w:eastAsia="仿宋" w:cs="仿宋"/>
                <w:sz w:val="24"/>
                <w:szCs w:val="24"/>
              </w:rPr>
              <w:t>提运单和货运发票</w:t>
            </w:r>
          </w:p>
        </w:tc>
        <w:tc>
          <w:tcPr>
            <w:tcW w:w="423" w:type="dxa"/>
            <w:noWrap/>
            <w:vAlign w:val="center"/>
          </w:tcPr>
          <w:p>
            <w:pPr>
              <w:jc w:val="left"/>
              <w:rPr>
                <w:rFonts w:ascii="仿宋" w:hAnsi="仿宋" w:eastAsia="仿宋" w:cs="仿宋"/>
                <w:sz w:val="24"/>
                <w:szCs w:val="24"/>
              </w:rPr>
            </w:pPr>
            <w:r>
              <w:rPr>
                <w:rFonts w:hint="eastAsia" w:ascii="仿宋" w:hAnsi="仿宋" w:eastAsia="仿宋" w:cs="仿宋"/>
                <w:sz w:val="24"/>
                <w:szCs w:val="24"/>
              </w:rPr>
              <w:t>1</w:t>
            </w:r>
          </w:p>
        </w:tc>
        <w:tc>
          <w:tcPr>
            <w:tcW w:w="1118" w:type="dxa"/>
            <w:noWrap/>
            <w:vAlign w:val="center"/>
          </w:tcPr>
          <w:p>
            <w:pPr>
              <w:jc w:val="left"/>
              <w:rPr>
                <w:rFonts w:ascii="仿宋" w:hAnsi="仿宋" w:eastAsia="仿宋" w:cs="仿宋"/>
                <w:sz w:val="24"/>
                <w:szCs w:val="24"/>
              </w:rPr>
            </w:pPr>
            <w:r>
              <w:rPr>
                <w:rFonts w:hint="eastAsia" w:ascii="仿宋" w:hAnsi="仿宋" w:eastAsia="仿宋" w:cs="仿宋"/>
                <w:sz w:val="24"/>
                <w:szCs w:val="24"/>
              </w:rPr>
              <w:t>纸质复印件</w:t>
            </w:r>
          </w:p>
        </w:tc>
        <w:tc>
          <w:tcPr>
            <w:tcW w:w="832" w:type="dxa"/>
            <w:noWrap/>
            <w:vAlign w:val="center"/>
          </w:tcPr>
          <w:p>
            <w:pPr>
              <w:jc w:val="left"/>
              <w:rPr>
                <w:rFonts w:ascii="仿宋" w:hAnsi="仿宋" w:eastAsia="仿宋" w:cs="仿宋"/>
                <w:sz w:val="24"/>
                <w:szCs w:val="24"/>
              </w:rPr>
            </w:pPr>
            <w:r>
              <w:rPr>
                <w:rFonts w:hint="eastAsia" w:ascii="仿宋" w:hAnsi="仿宋" w:eastAsia="仿宋" w:cs="仿宋"/>
                <w:sz w:val="24"/>
                <w:szCs w:val="24"/>
              </w:rPr>
              <w:t>否</w:t>
            </w:r>
          </w:p>
        </w:tc>
        <w:tc>
          <w:tcPr>
            <w:tcW w:w="982" w:type="dxa"/>
            <w:noWrap/>
            <w:vAlign w:val="center"/>
          </w:tcPr>
          <w:p>
            <w:pPr>
              <w:jc w:val="left"/>
              <w:rPr>
                <w:rFonts w:ascii="仿宋" w:hAnsi="仿宋" w:eastAsia="仿宋" w:cs="仿宋"/>
                <w:sz w:val="24"/>
                <w:szCs w:val="24"/>
              </w:rPr>
            </w:pPr>
            <w:r>
              <w:rPr>
                <w:rFonts w:hint="eastAsia" w:ascii="仿宋" w:hAnsi="仿宋" w:eastAsia="仿宋" w:cs="仿宋"/>
                <w:sz w:val="24"/>
                <w:szCs w:val="24"/>
              </w:rPr>
              <w:t>企业自备</w:t>
            </w:r>
          </w:p>
        </w:tc>
        <w:tc>
          <w:tcPr>
            <w:tcW w:w="3319" w:type="dxa"/>
            <w:noWrap/>
            <w:vAlign w:val="center"/>
          </w:tcPr>
          <w:p>
            <w:pPr>
              <w:jc w:val="left"/>
              <w:rPr>
                <w:rFonts w:ascii="仿宋" w:hAnsi="仿宋" w:eastAsia="仿宋" w:cs="仿宋"/>
                <w:sz w:val="24"/>
                <w:szCs w:val="24"/>
              </w:rPr>
            </w:pPr>
            <w:r>
              <w:rPr>
                <w:rFonts w:hint="eastAsia" w:ascii="仿宋" w:hAnsi="仿宋" w:eastAsia="仿宋" w:cs="仿宋"/>
                <w:sz w:val="24"/>
                <w:szCs w:val="24"/>
              </w:rPr>
              <w:t>真实有效</w:t>
            </w:r>
          </w:p>
        </w:tc>
      </w:tr>
    </w:tbl>
    <w:p>
      <w:pPr>
        <w:jc w:val="left"/>
        <w:rPr>
          <w:rFonts w:ascii="仿宋" w:hAnsi="仿宋" w:eastAsia="仿宋" w:cs="仿宋"/>
          <w:sz w:val="24"/>
          <w:szCs w:val="24"/>
        </w:rPr>
      </w:pPr>
    </w:p>
    <w:p>
      <w:pPr>
        <w:ind w:firstLine="640" w:firstLineChars="200"/>
        <w:rPr>
          <w:rFonts w:ascii="黑体" w:hAnsi="黑体" w:eastAsia="黑体" w:cs="黑体"/>
          <w:sz w:val="32"/>
          <w:szCs w:val="32"/>
        </w:rPr>
      </w:pPr>
      <w:r>
        <w:rPr>
          <w:rFonts w:hint="eastAsia" w:ascii="黑体" w:hAnsi="黑体" w:eastAsia="黑体" w:cs="黑体"/>
          <w:sz w:val="32"/>
          <w:szCs w:val="32"/>
        </w:rPr>
        <w:t>三、示范文本</w:t>
      </w:r>
    </w:p>
    <w:p>
      <w:pPr>
        <w:pStyle w:val="2"/>
        <w:spacing w:before="0" w:after="0" w:line="240" w:lineRule="auto"/>
        <w:rPr>
          <w:rFonts w:hint="eastAsia"/>
          <w:sz w:val="36"/>
          <w:szCs w:val="36"/>
        </w:rPr>
      </w:pPr>
    </w:p>
    <w:p>
      <w:pPr>
        <w:rPr>
          <w:rFonts w:hint="eastAsia"/>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rPr>
          <w:rFonts w:ascii="楷体" w:hAnsi="楷体" w:eastAsia="楷体" w:cs="楷体"/>
          <w:sz w:val="32"/>
          <w:szCs w:val="32"/>
        </w:rPr>
      </w:pPr>
    </w:p>
    <w:p>
      <w:pPr>
        <w:pStyle w:val="2"/>
        <w:spacing w:line="240" w:lineRule="auto"/>
        <w:jc w:val="center"/>
        <w:rPr>
          <w:rFonts w:hint="eastAsia"/>
          <w:sz w:val="36"/>
          <w:szCs w:val="36"/>
        </w:rPr>
      </w:pPr>
      <w:r>
        <w:rPr>
          <w:rFonts w:hint="eastAsia"/>
          <w:sz w:val="36"/>
          <w:szCs w:val="36"/>
          <w:lang w:val="en-US" w:eastAsia="zh-CN"/>
        </w:rPr>
        <w:t>六</w:t>
      </w:r>
      <w:r>
        <w:rPr>
          <w:rFonts w:hint="eastAsia"/>
          <w:sz w:val="36"/>
          <w:szCs w:val="36"/>
        </w:rPr>
        <w:t>、</w:t>
      </w:r>
      <w:r>
        <w:rPr>
          <w:rFonts w:hint="default"/>
          <w:sz w:val="36"/>
          <w:szCs w:val="36"/>
        </w:rPr>
        <w:t>生猪定点屠宰厂</w:t>
      </w:r>
      <w:r>
        <w:rPr>
          <w:rFonts w:hint="eastAsia"/>
          <w:sz w:val="36"/>
          <w:szCs w:val="36"/>
          <w:lang w:eastAsia="zh-CN"/>
        </w:rPr>
        <w:t>（</w:t>
      </w:r>
      <w:r>
        <w:rPr>
          <w:rFonts w:hint="default"/>
          <w:sz w:val="36"/>
          <w:szCs w:val="36"/>
        </w:rPr>
        <w:t>场）设立审查</w:t>
      </w:r>
    </w:p>
    <w:p>
      <w:pPr>
        <w:ind w:firstLine="2240" w:firstLineChars="700"/>
        <w:rPr>
          <w:rFonts w:hint="eastAsia" w:ascii="楷体" w:hAnsi="楷体" w:eastAsia="楷体" w:cs="楷体"/>
          <w:sz w:val="32"/>
          <w:szCs w:val="32"/>
        </w:rPr>
      </w:pPr>
      <w:r>
        <w:rPr>
          <w:rFonts w:hint="eastAsia" w:ascii="楷体" w:hAnsi="楷体" w:eastAsia="楷体" w:cs="楷体"/>
          <w:sz w:val="32"/>
          <w:szCs w:val="32"/>
        </w:rPr>
        <w:t>（事项编码：370190023000）</w:t>
      </w:r>
    </w:p>
    <w:p>
      <w:pPr>
        <w:ind w:firstLine="2240" w:firstLineChars="700"/>
        <w:rPr>
          <w:rFonts w:ascii="楷体" w:hAnsi="楷体" w:eastAsia="楷体" w:cs="楷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一、办理条件</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（一）办理条件</w:t>
      </w:r>
    </w:p>
    <w:p>
      <w:pPr>
        <w:widowControl/>
        <w:spacing w:line="360" w:lineRule="auto"/>
        <w:ind w:firstLine="640" w:firstLineChars="200"/>
        <w:jc w:val="left"/>
        <w:rPr>
          <w:rFonts w:hint="eastAsia" w:ascii="仿宋_GB2312" w:hAnsi="仿宋_GB2312" w:eastAsia="仿宋_GB2312" w:cs="仿宋_GB2312"/>
          <w:color w:val="3D3D3D"/>
          <w:kern w:val="0"/>
          <w:sz w:val="32"/>
          <w:szCs w:val="32"/>
          <w:lang w:val="en-US" w:eastAsia="zh-CN"/>
        </w:rPr>
      </w:pPr>
      <w:r>
        <w:rPr>
          <w:rFonts w:hint="eastAsia" w:ascii="仿宋_GB2312" w:hAnsi="仿宋_GB2312" w:eastAsia="仿宋_GB2312" w:cs="仿宋_GB2312"/>
          <w:color w:val="3D3D3D"/>
          <w:kern w:val="0"/>
          <w:sz w:val="32"/>
          <w:szCs w:val="32"/>
        </w:rPr>
        <w:t>1、符合《山东省生猪定点屠宰企业设置规划（2020—2022年）》</w:t>
      </w:r>
      <w:r>
        <w:rPr>
          <w:rFonts w:hint="eastAsia" w:ascii="仿宋_GB2312" w:hAnsi="仿宋_GB2312" w:eastAsia="仿宋_GB2312" w:cs="仿宋_GB2312"/>
          <w:color w:val="3D3D3D"/>
          <w:kern w:val="0"/>
          <w:sz w:val="32"/>
          <w:szCs w:val="32"/>
          <w:lang w:val="en-US" w:eastAsia="zh-CN"/>
        </w:rPr>
        <w:t>；</w:t>
      </w:r>
    </w:p>
    <w:p>
      <w:pPr>
        <w:widowControl/>
        <w:spacing w:line="360" w:lineRule="auto"/>
        <w:ind w:firstLine="640" w:firstLineChars="200"/>
        <w:jc w:val="left"/>
        <w:rPr>
          <w:rFonts w:hint="default"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2、</w:t>
      </w:r>
      <w:r>
        <w:rPr>
          <w:rFonts w:hint="default" w:ascii="仿宋_GB2312" w:hAnsi="仿宋_GB2312" w:eastAsia="仿宋_GB2312" w:cs="仿宋_GB2312"/>
          <w:color w:val="3D3D3D"/>
          <w:kern w:val="0"/>
          <w:sz w:val="32"/>
          <w:szCs w:val="32"/>
        </w:rPr>
        <w:t>有与屠宰规模相适应、水质符合国家规定标准的水源条件；</w:t>
      </w:r>
    </w:p>
    <w:p>
      <w:pPr>
        <w:widowControl/>
        <w:spacing w:line="360" w:lineRule="auto"/>
        <w:ind w:firstLine="640" w:firstLineChars="200"/>
        <w:jc w:val="left"/>
        <w:rPr>
          <w:rFonts w:hint="default"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3、</w:t>
      </w:r>
      <w:r>
        <w:rPr>
          <w:rFonts w:hint="default" w:ascii="仿宋_GB2312" w:hAnsi="仿宋_GB2312" w:eastAsia="仿宋_GB2312" w:cs="仿宋_GB2312"/>
          <w:color w:val="3D3D3D"/>
          <w:kern w:val="0"/>
          <w:sz w:val="32"/>
          <w:szCs w:val="32"/>
        </w:rPr>
        <w:t>有符合国家规定要求的待宰间、屠宰间、急宰间、检验室以及生猪屠宰设备和运载工具；</w:t>
      </w:r>
    </w:p>
    <w:p>
      <w:pPr>
        <w:widowControl/>
        <w:spacing w:line="360" w:lineRule="auto"/>
        <w:ind w:firstLine="640" w:firstLineChars="200"/>
        <w:jc w:val="left"/>
        <w:rPr>
          <w:rFonts w:hint="default"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4、</w:t>
      </w:r>
      <w:r>
        <w:rPr>
          <w:rFonts w:hint="default" w:ascii="仿宋_GB2312" w:hAnsi="仿宋_GB2312" w:eastAsia="仿宋_GB2312" w:cs="仿宋_GB2312"/>
          <w:color w:val="3D3D3D"/>
          <w:kern w:val="0"/>
          <w:sz w:val="32"/>
          <w:szCs w:val="32"/>
        </w:rPr>
        <w:t>有依法取得健康证明的屠宰技术人员；</w:t>
      </w:r>
    </w:p>
    <w:p>
      <w:pPr>
        <w:widowControl/>
        <w:spacing w:line="360" w:lineRule="auto"/>
        <w:ind w:firstLine="640" w:firstLineChars="200"/>
        <w:jc w:val="left"/>
        <w:rPr>
          <w:rFonts w:hint="default"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5、</w:t>
      </w:r>
      <w:r>
        <w:rPr>
          <w:rFonts w:hint="default" w:ascii="仿宋_GB2312" w:hAnsi="仿宋_GB2312" w:eastAsia="仿宋_GB2312" w:cs="仿宋_GB2312"/>
          <w:color w:val="3D3D3D"/>
          <w:kern w:val="0"/>
          <w:sz w:val="32"/>
          <w:szCs w:val="32"/>
        </w:rPr>
        <w:t>有经考核合格的兽医卫生检验人员；</w:t>
      </w:r>
    </w:p>
    <w:p>
      <w:pPr>
        <w:widowControl/>
        <w:spacing w:line="360" w:lineRule="auto"/>
        <w:ind w:firstLine="640" w:firstLineChars="200"/>
        <w:jc w:val="left"/>
        <w:rPr>
          <w:rFonts w:hint="default"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6、</w:t>
      </w:r>
      <w:r>
        <w:rPr>
          <w:rFonts w:hint="default" w:ascii="仿宋_GB2312" w:hAnsi="仿宋_GB2312" w:eastAsia="仿宋_GB2312" w:cs="仿宋_GB2312"/>
          <w:color w:val="3D3D3D"/>
          <w:kern w:val="0"/>
          <w:sz w:val="32"/>
          <w:szCs w:val="32"/>
        </w:rPr>
        <w:t>有符合国家规定要求的检验设备、消毒设施以及符合环境保护要求的污染防治设施；</w:t>
      </w:r>
    </w:p>
    <w:p>
      <w:pPr>
        <w:widowControl/>
        <w:spacing w:line="360" w:lineRule="auto"/>
        <w:ind w:firstLine="640" w:firstLineChars="200"/>
        <w:jc w:val="left"/>
        <w:rPr>
          <w:rFonts w:hint="default"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7、</w:t>
      </w:r>
      <w:r>
        <w:rPr>
          <w:rFonts w:hint="default" w:ascii="仿宋_GB2312" w:hAnsi="仿宋_GB2312" w:eastAsia="仿宋_GB2312" w:cs="仿宋_GB2312"/>
          <w:color w:val="3D3D3D"/>
          <w:kern w:val="0"/>
          <w:sz w:val="32"/>
          <w:szCs w:val="32"/>
        </w:rPr>
        <w:t>有病害生猪及生猪产品无害化处理设施或者无害化处理委托协议；</w:t>
      </w:r>
    </w:p>
    <w:p>
      <w:pPr>
        <w:widowControl/>
        <w:spacing w:line="360" w:lineRule="auto"/>
        <w:ind w:firstLine="640" w:firstLineChars="200"/>
        <w:jc w:val="left"/>
        <w:rPr>
          <w:rFonts w:hint="eastAsia"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lang w:val="en-US" w:eastAsia="zh-CN"/>
        </w:rPr>
        <w:t>8、</w:t>
      </w:r>
      <w:r>
        <w:rPr>
          <w:rFonts w:hint="default" w:ascii="仿宋_GB2312" w:hAnsi="仿宋_GB2312" w:eastAsia="仿宋_GB2312" w:cs="仿宋_GB2312"/>
          <w:color w:val="3D3D3D"/>
          <w:kern w:val="0"/>
          <w:sz w:val="32"/>
          <w:szCs w:val="32"/>
        </w:rPr>
        <w:t>依法取得动物防疫条件合格证。</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（二）层次审批权限划分</w:t>
      </w:r>
    </w:p>
    <w:p>
      <w:pPr>
        <w:widowControl/>
        <w:spacing w:line="360" w:lineRule="auto"/>
        <w:ind w:firstLine="640" w:firstLineChars="200"/>
        <w:jc w:val="left"/>
        <w:rPr>
          <w:rFonts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该事项不属于分层级审批的事项。</w:t>
      </w:r>
    </w:p>
    <w:p>
      <w:pPr>
        <w:ind w:left="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（三）常见问题答疑</w:t>
      </w:r>
    </w:p>
    <w:p>
      <w:pPr>
        <w:jc w:val="left"/>
        <w:rPr>
          <w:rFonts w:ascii="仿宋" w:hAnsi="仿宋" w:eastAsia="仿宋" w:cs="仿宋"/>
          <w:sz w:val="24"/>
          <w:szCs w:val="24"/>
        </w:rPr>
      </w:pPr>
    </w:p>
    <w:p>
      <w:pPr>
        <w:widowControl/>
        <w:spacing w:line="360" w:lineRule="auto"/>
        <w:ind w:firstLine="640" w:firstLineChars="200"/>
        <w:jc w:val="left"/>
        <w:rPr>
          <w:rFonts w:hint="eastAsia" w:ascii="仿宋_GB2312" w:hAnsi="仿宋_GB2312" w:eastAsia="仿宋_GB2312" w:cs="仿宋_GB2312"/>
          <w:color w:val="3D3D3D"/>
          <w:kern w:val="0"/>
          <w:sz w:val="32"/>
          <w:szCs w:val="32"/>
        </w:rPr>
      </w:pPr>
      <w:r>
        <w:rPr>
          <w:rFonts w:hint="eastAsia" w:ascii="仿宋_GB2312" w:hAnsi="仿宋_GB2312" w:eastAsia="仿宋_GB2312" w:cs="仿宋_GB2312"/>
          <w:color w:val="3D3D3D"/>
          <w:kern w:val="0"/>
          <w:sz w:val="32"/>
          <w:szCs w:val="32"/>
        </w:rPr>
        <w:t>该项行政许可事项去哪里办理？</w:t>
      </w:r>
    </w:p>
    <w:p>
      <w:pPr>
        <w:widowControl/>
        <w:spacing w:line="360" w:lineRule="auto"/>
        <w:ind w:firstLine="640" w:firstLineChars="200"/>
        <w:jc w:val="left"/>
        <w:rPr>
          <w:rFonts w:ascii="仿宋_GB2312" w:hAnsi="仿宋_GB2312" w:eastAsia="仿宋_GB2312" w:cs="仿宋_GB2312"/>
          <w:b/>
          <w:bCs/>
          <w:sz w:val="32"/>
          <w:szCs w:val="32"/>
        </w:rPr>
      </w:pPr>
      <w:r>
        <w:rPr>
          <w:rFonts w:hint="eastAsia" w:ascii="仿宋_GB2312" w:hAnsi="仿宋_GB2312" w:eastAsia="仿宋_GB2312" w:cs="仿宋_GB2312"/>
          <w:color w:val="3D3D3D"/>
          <w:kern w:val="0"/>
          <w:sz w:val="32"/>
          <w:szCs w:val="32"/>
        </w:rPr>
        <w:t>山东省济宁市北湖省级旅游度假区圣贤路7号济宁市为民服务中心三楼C313窗口</w:t>
      </w:r>
      <w:r>
        <w:rPr>
          <w:rFonts w:hint="eastAsia" w:ascii="仿宋_GB2312" w:hAnsi="仿宋_GB2312" w:eastAsia="仿宋_GB2312" w:cs="仿宋_GB2312"/>
          <w:color w:val="3D3D3D"/>
          <w:kern w:val="0"/>
          <w:sz w:val="32"/>
          <w:szCs w:val="32"/>
          <w:lang w:eastAsia="zh-CN"/>
        </w:rPr>
        <w:t>，</w:t>
      </w:r>
      <w:r>
        <w:rPr>
          <w:rFonts w:hint="eastAsia" w:ascii="仿宋_GB2312" w:hAnsi="仿宋_GB2312" w:eastAsia="仿宋_GB2312" w:cs="仿宋_GB2312"/>
          <w:color w:val="3D3D3D"/>
          <w:kern w:val="0"/>
          <w:sz w:val="32"/>
          <w:szCs w:val="32"/>
          <w:lang w:val="en-US" w:eastAsia="zh-CN"/>
        </w:rPr>
        <w:t>联系电话：</w:t>
      </w:r>
      <w:r>
        <w:rPr>
          <w:rFonts w:hint="eastAsia" w:ascii="仿宋_GB2312" w:hAnsi="仿宋_GB2312" w:eastAsia="仿宋_GB2312" w:cs="仿宋_GB2312"/>
          <w:color w:val="3D3D3D"/>
          <w:kern w:val="0"/>
          <w:sz w:val="32"/>
          <w:szCs w:val="32"/>
          <w:lang w:val="en-US"/>
        </w:rPr>
        <w:t>15725912788</w:t>
      </w:r>
      <w:r>
        <w:rPr>
          <w:rFonts w:hint="eastAsia" w:ascii="仿宋_GB2312" w:hAnsi="仿宋_GB2312" w:eastAsia="仿宋_GB2312" w:cs="仿宋_GB2312"/>
          <w:color w:val="3D3D3D"/>
          <w:kern w:val="0"/>
          <w:sz w:val="32"/>
          <w:szCs w:val="32"/>
          <w:lang w:val="en-US" w:eastAsia="zh-CN"/>
        </w:rPr>
        <w:t>。</w:t>
      </w:r>
    </w:p>
    <w:p>
      <w:pPr>
        <w:ind w:firstLine="320" w:firstLineChars="100"/>
        <w:rPr>
          <w:rFonts w:ascii="黑体" w:hAnsi="黑体" w:eastAsia="黑体" w:cs="黑体"/>
          <w:sz w:val="32"/>
          <w:szCs w:val="32"/>
        </w:rPr>
      </w:pPr>
      <w:r>
        <w:rPr>
          <w:rFonts w:hint="eastAsia" w:ascii="黑体" w:hAnsi="黑体" w:eastAsia="黑体" w:cs="黑体"/>
          <w:sz w:val="32"/>
          <w:szCs w:val="32"/>
        </w:rPr>
        <w:t>二、申请材料列表</w:t>
      </w:r>
    </w:p>
    <w:tbl>
      <w:tblPr>
        <w:tblStyle w:val="11"/>
        <w:tblW w:w="91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60"/>
        <w:gridCol w:w="1601"/>
        <w:gridCol w:w="926"/>
        <w:gridCol w:w="1260"/>
        <w:gridCol w:w="1590"/>
        <w:gridCol w:w="1455"/>
        <w:gridCol w:w="144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0"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序号</w:t>
            </w:r>
          </w:p>
        </w:tc>
        <w:tc>
          <w:tcPr>
            <w:tcW w:w="1601" w:type="dxa"/>
            <w:tcBorders>
              <w:top w:val="single" w:color="000000" w:sz="12" w:space="0"/>
            </w:tcBorders>
            <w:noWrap/>
            <w:vAlign w:val="center"/>
          </w:tcPr>
          <w:p>
            <w:pPr>
              <w:jc w:val="center"/>
              <w:rPr>
                <w:rFonts w:hint="eastAsia"/>
                <w:sz w:val="24"/>
              </w:rPr>
            </w:pPr>
            <w:r>
              <w:rPr>
                <w:rFonts w:hint="eastAsia" w:ascii="仿宋" w:hAnsi="仿宋" w:eastAsia="仿宋"/>
                <w:b/>
                <w:sz w:val="30"/>
                <w:szCs w:val="30"/>
              </w:rPr>
              <w:t>材料名称</w:t>
            </w:r>
          </w:p>
        </w:tc>
        <w:tc>
          <w:tcPr>
            <w:tcW w:w="926" w:type="dxa"/>
            <w:tcBorders>
              <w:top w:val="single" w:color="000000" w:sz="12" w:space="0"/>
            </w:tcBorders>
            <w:noWrap/>
            <w:vAlign w:val="center"/>
          </w:tcPr>
          <w:p>
            <w:pPr>
              <w:jc w:val="center"/>
              <w:rPr>
                <w:rFonts w:hint="eastAsia"/>
                <w:b/>
                <w:sz w:val="28"/>
                <w:szCs w:val="28"/>
              </w:rPr>
            </w:pPr>
            <w:r>
              <w:rPr>
                <w:rFonts w:hint="eastAsia" w:ascii="仿宋" w:hAnsi="仿宋" w:eastAsia="仿宋"/>
                <w:b/>
                <w:sz w:val="30"/>
                <w:szCs w:val="30"/>
              </w:rPr>
              <w:t>份数</w:t>
            </w:r>
          </w:p>
        </w:tc>
        <w:tc>
          <w:tcPr>
            <w:tcW w:w="1260"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形式</w:t>
            </w:r>
          </w:p>
        </w:tc>
        <w:tc>
          <w:tcPr>
            <w:tcW w:w="1590"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可否容缺</w:t>
            </w:r>
          </w:p>
        </w:tc>
        <w:tc>
          <w:tcPr>
            <w:tcW w:w="1455"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材料来源</w:t>
            </w:r>
          </w:p>
        </w:tc>
        <w:tc>
          <w:tcPr>
            <w:tcW w:w="1443" w:type="dxa"/>
            <w:tcBorders>
              <w:top w:val="single" w:color="000000" w:sz="12" w:space="0"/>
            </w:tcBorders>
            <w:noWrap/>
            <w:vAlign w:val="center"/>
          </w:tcPr>
          <w:p>
            <w:pPr>
              <w:jc w:val="center"/>
              <w:rPr>
                <w:rFonts w:ascii="仿宋" w:hAnsi="仿宋" w:eastAsia="仿宋"/>
                <w:b/>
                <w:sz w:val="30"/>
                <w:szCs w:val="30"/>
              </w:rPr>
            </w:pPr>
            <w:r>
              <w:rPr>
                <w:rFonts w:hint="eastAsia" w:ascii="仿宋" w:hAnsi="仿宋" w:eastAsia="仿宋"/>
                <w:b/>
                <w:sz w:val="30"/>
                <w:szCs w:val="30"/>
              </w:rPr>
              <w:t>审查要点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1</w:t>
            </w:r>
          </w:p>
        </w:tc>
        <w:tc>
          <w:tcPr>
            <w:tcW w:w="1601" w:type="dxa"/>
            <w:noWrap/>
            <w:vAlign w:val="center"/>
          </w:tcPr>
          <w:p>
            <w:pPr>
              <w:jc w:val="left"/>
              <w:rPr>
                <w:rFonts w:hint="default" w:ascii="仿宋" w:hAnsi="仿宋" w:eastAsia="仿宋" w:cs="仿宋"/>
                <w:sz w:val="24"/>
                <w:szCs w:val="24"/>
              </w:rPr>
            </w:pPr>
            <w:r>
              <w:rPr>
                <w:rFonts w:hint="default" w:ascii="仿宋" w:hAnsi="仿宋" w:eastAsia="仿宋" w:cs="仿宋"/>
                <w:sz w:val="24"/>
                <w:szCs w:val="24"/>
              </w:rPr>
              <w:t>生猪定点屠宰厂（场）资格条件审查申请表</w:t>
            </w:r>
          </w:p>
        </w:tc>
        <w:tc>
          <w:tcPr>
            <w:tcW w:w="926" w:type="dxa"/>
            <w:noWrap/>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2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纸质</w:t>
            </w:r>
            <w:r>
              <w:rPr>
                <w:rFonts w:hint="eastAsia" w:ascii="仿宋" w:hAnsi="仿宋" w:eastAsia="仿宋" w:cs="仿宋"/>
                <w:sz w:val="24"/>
                <w:szCs w:val="24"/>
                <w:lang w:val="en-US" w:eastAsia="zh-CN"/>
              </w:rPr>
              <w:t>原件</w:t>
            </w:r>
          </w:p>
        </w:tc>
        <w:tc>
          <w:tcPr>
            <w:tcW w:w="159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否</w:t>
            </w:r>
          </w:p>
        </w:tc>
        <w:tc>
          <w:tcPr>
            <w:tcW w:w="1455"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企业自备</w:t>
            </w:r>
          </w:p>
        </w:tc>
        <w:tc>
          <w:tcPr>
            <w:tcW w:w="1443" w:type="dxa"/>
            <w:noWrap/>
            <w:vAlign w:val="center"/>
          </w:tcPr>
          <w:p>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8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2</w:t>
            </w:r>
          </w:p>
        </w:tc>
        <w:tc>
          <w:tcPr>
            <w:tcW w:w="1601" w:type="dxa"/>
            <w:noWrap/>
            <w:vAlign w:val="center"/>
          </w:tcPr>
          <w:p>
            <w:pPr>
              <w:jc w:val="left"/>
              <w:rPr>
                <w:rFonts w:hint="default" w:ascii="仿宋" w:hAnsi="仿宋" w:eastAsia="仿宋" w:cs="仿宋"/>
                <w:sz w:val="24"/>
                <w:szCs w:val="24"/>
              </w:rPr>
            </w:pPr>
            <w:r>
              <w:rPr>
                <w:rFonts w:hint="default" w:ascii="仿宋" w:hAnsi="仿宋" w:eastAsia="仿宋" w:cs="仿宋"/>
                <w:sz w:val="24"/>
                <w:szCs w:val="24"/>
              </w:rPr>
              <w:t>屠宰企业可行性研究报告或方案</w:t>
            </w:r>
          </w:p>
        </w:tc>
        <w:tc>
          <w:tcPr>
            <w:tcW w:w="926" w:type="dxa"/>
            <w:noWrap/>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2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纸质</w:t>
            </w:r>
            <w:r>
              <w:rPr>
                <w:rFonts w:hint="eastAsia" w:ascii="仿宋" w:hAnsi="仿宋" w:eastAsia="仿宋" w:cs="仿宋"/>
                <w:sz w:val="24"/>
                <w:szCs w:val="24"/>
                <w:lang w:val="en-US" w:eastAsia="zh-CN"/>
              </w:rPr>
              <w:t>和电子版</w:t>
            </w:r>
          </w:p>
        </w:tc>
        <w:tc>
          <w:tcPr>
            <w:tcW w:w="159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否</w:t>
            </w:r>
          </w:p>
        </w:tc>
        <w:tc>
          <w:tcPr>
            <w:tcW w:w="1455"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企业自备</w:t>
            </w:r>
          </w:p>
        </w:tc>
        <w:tc>
          <w:tcPr>
            <w:tcW w:w="1443"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8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3</w:t>
            </w:r>
          </w:p>
        </w:tc>
        <w:tc>
          <w:tcPr>
            <w:tcW w:w="1601" w:type="dxa"/>
            <w:noWrap/>
            <w:vAlign w:val="center"/>
          </w:tcPr>
          <w:p>
            <w:pPr>
              <w:jc w:val="left"/>
              <w:rPr>
                <w:rFonts w:hint="default" w:ascii="仿宋" w:hAnsi="仿宋" w:eastAsia="仿宋" w:cs="仿宋"/>
                <w:sz w:val="24"/>
                <w:szCs w:val="24"/>
              </w:rPr>
            </w:pPr>
            <w:r>
              <w:rPr>
                <w:rFonts w:hint="default" w:ascii="仿宋" w:hAnsi="仿宋" w:eastAsia="仿宋" w:cs="仿宋"/>
                <w:sz w:val="24"/>
                <w:szCs w:val="24"/>
              </w:rPr>
              <w:t>地理位置图、屠宰企业各功能区平面规划布局图、屠宰车间设计图、屠宰操作工艺流程图和非洲猪瘟自检实验</w:t>
            </w:r>
            <w:r>
              <w:rPr>
                <w:rFonts w:hint="eastAsia" w:ascii="仿宋" w:hAnsi="仿宋" w:eastAsia="仿宋" w:cs="仿宋"/>
                <w:sz w:val="24"/>
                <w:szCs w:val="24"/>
                <w:lang w:val="en-US" w:eastAsia="zh-CN"/>
              </w:rPr>
              <w:t>室</w:t>
            </w:r>
            <w:r>
              <w:rPr>
                <w:rFonts w:hint="default" w:ascii="仿宋" w:hAnsi="仿宋" w:eastAsia="仿宋" w:cs="仿宋"/>
                <w:sz w:val="24"/>
                <w:szCs w:val="24"/>
              </w:rPr>
              <w:t>布局图</w:t>
            </w:r>
            <w:r>
              <w:rPr>
                <w:rFonts w:hint="eastAsia" w:ascii="仿宋" w:hAnsi="仿宋" w:eastAsia="仿宋" w:cs="仿宋"/>
                <w:sz w:val="24"/>
                <w:szCs w:val="24"/>
              </w:rPr>
              <w:t>；</w:t>
            </w:r>
          </w:p>
        </w:tc>
        <w:tc>
          <w:tcPr>
            <w:tcW w:w="926" w:type="dxa"/>
            <w:noWrap/>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2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纸质</w:t>
            </w:r>
            <w:r>
              <w:rPr>
                <w:rFonts w:hint="eastAsia" w:ascii="仿宋" w:hAnsi="仿宋" w:eastAsia="仿宋" w:cs="仿宋"/>
                <w:sz w:val="24"/>
                <w:szCs w:val="24"/>
                <w:lang w:val="en-US" w:eastAsia="zh-CN"/>
              </w:rPr>
              <w:t>和电子版</w:t>
            </w:r>
          </w:p>
        </w:tc>
        <w:tc>
          <w:tcPr>
            <w:tcW w:w="1590" w:type="dxa"/>
            <w:noWrap/>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否</w:t>
            </w:r>
          </w:p>
        </w:tc>
        <w:tc>
          <w:tcPr>
            <w:tcW w:w="1455"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企业自备</w:t>
            </w:r>
          </w:p>
        </w:tc>
        <w:tc>
          <w:tcPr>
            <w:tcW w:w="1443"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真实有效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8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4</w:t>
            </w:r>
          </w:p>
        </w:tc>
        <w:tc>
          <w:tcPr>
            <w:tcW w:w="1601" w:type="dxa"/>
            <w:noWrap/>
            <w:vAlign w:val="center"/>
          </w:tcPr>
          <w:p>
            <w:pPr>
              <w:jc w:val="left"/>
              <w:rPr>
                <w:rFonts w:hint="default" w:ascii="仿宋" w:hAnsi="仿宋" w:eastAsia="仿宋" w:cs="仿宋"/>
                <w:sz w:val="24"/>
                <w:szCs w:val="24"/>
              </w:rPr>
            </w:pPr>
            <w:r>
              <w:rPr>
                <w:rFonts w:hint="default" w:ascii="仿宋" w:hAnsi="仿宋" w:eastAsia="仿宋" w:cs="仿宋"/>
                <w:sz w:val="24"/>
                <w:szCs w:val="24"/>
              </w:rPr>
              <w:t>管理制度文本</w:t>
            </w:r>
          </w:p>
        </w:tc>
        <w:tc>
          <w:tcPr>
            <w:tcW w:w="926" w:type="dxa"/>
            <w:noWrap/>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260"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纸质</w:t>
            </w:r>
            <w:r>
              <w:rPr>
                <w:rFonts w:hint="eastAsia" w:ascii="仿宋" w:hAnsi="仿宋" w:eastAsia="仿宋" w:cs="仿宋"/>
                <w:sz w:val="24"/>
                <w:szCs w:val="24"/>
                <w:lang w:val="en-US" w:eastAsia="zh-CN"/>
              </w:rPr>
              <w:t>和电子版</w:t>
            </w:r>
          </w:p>
        </w:tc>
        <w:tc>
          <w:tcPr>
            <w:tcW w:w="1590" w:type="dxa"/>
            <w:noWrap/>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否</w:t>
            </w:r>
          </w:p>
        </w:tc>
        <w:tc>
          <w:tcPr>
            <w:tcW w:w="1455"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企业自备</w:t>
            </w:r>
          </w:p>
        </w:tc>
        <w:tc>
          <w:tcPr>
            <w:tcW w:w="1443" w:type="dxa"/>
            <w:noWrap/>
            <w:vAlign w:val="center"/>
          </w:tcPr>
          <w:p>
            <w:pPr>
              <w:jc w:val="left"/>
              <w:rPr>
                <w:rFonts w:hint="default" w:ascii="仿宋" w:hAnsi="仿宋" w:eastAsia="仿宋" w:cs="仿宋"/>
                <w:sz w:val="24"/>
                <w:szCs w:val="24"/>
              </w:rPr>
            </w:pPr>
            <w:r>
              <w:rPr>
                <w:rFonts w:hint="eastAsia" w:ascii="仿宋" w:hAnsi="仿宋" w:eastAsia="仿宋" w:cs="仿宋"/>
                <w:sz w:val="24"/>
                <w:szCs w:val="24"/>
              </w:rPr>
              <w:t>真实有效</w:t>
            </w:r>
          </w:p>
        </w:tc>
      </w:tr>
    </w:tbl>
    <w:p>
      <w:pPr>
        <w:jc w:val="left"/>
        <w:rPr>
          <w:rFonts w:hint="default" w:ascii="仿宋" w:hAnsi="仿宋" w:eastAsia="仿宋" w:cs="仿宋"/>
          <w:sz w:val="24"/>
          <w:szCs w:val="24"/>
        </w:rPr>
      </w:pPr>
    </w:p>
    <w:p>
      <w:pPr>
        <w:ind w:firstLine="640" w:firstLineChars="200"/>
        <w:rPr>
          <w:rFonts w:ascii="黑体" w:hAnsi="黑体" w:eastAsia="黑体" w:cs="黑体"/>
          <w:sz w:val="32"/>
          <w:szCs w:val="32"/>
        </w:rPr>
      </w:pPr>
      <w:bookmarkStart w:id="1" w:name="_GoBack"/>
      <w:bookmarkEnd w:id="1"/>
      <w:r>
        <w:rPr>
          <w:rFonts w:hint="eastAsia" w:ascii="黑体" w:hAnsi="黑体" w:eastAsia="黑体" w:cs="黑体"/>
          <w:sz w:val="32"/>
          <w:szCs w:val="32"/>
        </w:rPr>
        <w:t>三、示范文本</w:t>
      </w:r>
    </w:p>
    <w:p>
      <w:pPr>
        <w:pStyle w:val="2"/>
        <w:spacing w:before="0" w:after="0" w:line="240" w:lineRule="auto"/>
        <w:rPr>
          <w:rFonts w:hint="eastAsia"/>
          <w:sz w:val="36"/>
          <w:szCs w:val="36"/>
        </w:rPr>
      </w:pPr>
    </w:p>
    <w:p>
      <w:pPr>
        <w:rPr>
          <w:rFonts w:hint="eastAsia"/>
        </w:rPr>
      </w:pPr>
    </w:p>
    <w:p>
      <w:pPr>
        <w:rPr>
          <w:rFonts w:ascii="楷体" w:hAnsi="楷体" w:eastAsia="楷体" w:cs="楷体"/>
          <w:sz w:val="32"/>
          <w:szCs w:val="32"/>
        </w:rPr>
      </w:pPr>
    </w:p>
    <w:p>
      <w:pPr>
        <w:rPr>
          <w:rFonts w:hint="eastAsia" w:ascii="楷体" w:hAnsi="楷体" w:eastAsia="楷体" w:cs="楷体"/>
          <w:sz w:val="32"/>
          <w:szCs w:val="32"/>
          <w:lang w:eastAsia="zh-CN"/>
        </w:rPr>
      </w:pPr>
      <w:r>
        <w:rPr>
          <w:rFonts w:hint="eastAsia" w:ascii="楷体" w:hAnsi="楷体" w:eastAsia="楷体" w:cs="楷体"/>
          <w:sz w:val="32"/>
          <w:szCs w:val="32"/>
          <w:lang w:eastAsia="zh-CN"/>
        </w:rPr>
        <w:drawing>
          <wp:inline distT="0" distB="0" distL="114300" distR="114300">
            <wp:extent cx="5266690" cy="7022465"/>
            <wp:effectExtent l="0" t="0" r="10160" b="6985"/>
            <wp:docPr id="2" name="图片 2" descr="生猪定点屠宰厂（场）资格条件审查申请表（示例样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生猪定点屠宰厂（场）资格条件审查申请表（示例样表）1"/>
                    <pic:cNvPicPr>
                      <a:picLocks noChangeAspect="1"/>
                    </pic:cNvPicPr>
                  </pic:nvPicPr>
                  <pic:blipFill>
                    <a:blip r:embed="rId26"/>
                    <a:stretch>
                      <a:fillRect/>
                    </a:stretch>
                  </pic:blipFill>
                  <pic:spPr>
                    <a:xfrm>
                      <a:off x="0" y="0"/>
                      <a:ext cx="5266690" cy="7022465"/>
                    </a:xfrm>
                    <a:prstGeom prst="rect">
                      <a:avLst/>
                    </a:prstGeom>
                  </pic:spPr>
                </pic:pic>
              </a:graphicData>
            </a:graphic>
          </wp:inline>
        </w:drawing>
      </w:r>
    </w:p>
    <w:p>
      <w:pPr>
        <w:rPr>
          <w:rFonts w:ascii="楷体" w:hAnsi="楷体" w:eastAsia="楷体" w:cs="楷体"/>
          <w:sz w:val="32"/>
          <w:szCs w:val="32"/>
        </w:rPr>
      </w:pPr>
    </w:p>
    <w:p>
      <w:pPr>
        <w:rPr>
          <w:rFonts w:ascii="楷体" w:hAnsi="楷体" w:eastAsia="楷体" w:cs="楷体"/>
          <w:sz w:val="32"/>
          <w:szCs w:val="32"/>
        </w:rPr>
      </w:pPr>
    </w:p>
    <w:p>
      <w:pPr>
        <w:rPr>
          <w:rFonts w:hint="eastAsia" w:ascii="楷体" w:hAnsi="楷体" w:eastAsia="楷体" w:cs="楷体"/>
          <w:sz w:val="32"/>
          <w:szCs w:val="32"/>
          <w:lang w:eastAsia="zh-CN"/>
        </w:rPr>
      </w:pPr>
      <w:r>
        <w:rPr>
          <w:rFonts w:hint="eastAsia" w:ascii="楷体" w:hAnsi="楷体" w:eastAsia="楷体" w:cs="楷体"/>
          <w:sz w:val="32"/>
          <w:szCs w:val="32"/>
          <w:lang w:eastAsia="zh-CN"/>
        </w:rPr>
        <w:drawing>
          <wp:inline distT="0" distB="0" distL="114300" distR="114300">
            <wp:extent cx="5266690" cy="7022465"/>
            <wp:effectExtent l="0" t="0" r="10160" b="6985"/>
            <wp:docPr id="3" name="图片 3" descr="生猪定点屠宰厂（场）资格条件审查申请表（示例样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猪定点屠宰厂（场）资格条件审查申请表（示例样表）2"/>
                    <pic:cNvPicPr>
                      <a:picLocks noChangeAspect="1"/>
                    </pic:cNvPicPr>
                  </pic:nvPicPr>
                  <pic:blipFill>
                    <a:blip r:embed="rId27"/>
                    <a:stretch>
                      <a:fillRect/>
                    </a:stretch>
                  </pic:blipFill>
                  <pic:spPr>
                    <a:xfrm>
                      <a:off x="0" y="0"/>
                      <a:ext cx="5266690" cy="7022465"/>
                    </a:xfrm>
                    <a:prstGeom prst="rect">
                      <a:avLst/>
                    </a:prstGeom>
                  </pic:spPr>
                </pic:pic>
              </a:graphicData>
            </a:graphic>
          </wp:inline>
        </w:drawing>
      </w:r>
    </w:p>
    <w:sectPr>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Brush Script MT">
    <w:altName w:val="Mongolian Baiti"/>
    <w:panose1 w:val="03060802040406070304"/>
    <w:charset w:val="00"/>
    <w:family w:val="script"/>
    <w:pitch w:val="default"/>
    <w:sig w:usb0="00000000"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4"/>
        <w:rFonts w:hint="eastAsia"/>
      </w:rPr>
    </w:pPr>
    <w:r>
      <w:fldChar w:fldCharType="begin"/>
    </w:r>
    <w:r>
      <w:rPr>
        <w:rStyle w:val="14"/>
      </w:rPr>
      <w:instrText xml:space="preserve">PAGE  </w:instrText>
    </w:r>
    <w:r>
      <w:fldChar w:fldCharType="end"/>
    </w:r>
  </w:p>
  <w:p>
    <w:pPr>
      <w:pStyle w:val="7"/>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Fonts w:hint="eastAsia"/>
      </w:rPr>
    </w:pPr>
    <w:r>
      <w:fldChar w:fldCharType="begin"/>
    </w:r>
    <w:r>
      <w:rPr>
        <w:rStyle w:val="14"/>
      </w:rPr>
      <w:instrText xml:space="preserve">PAGE  </w:instrText>
    </w:r>
    <w:r>
      <w:fldChar w:fldCharType="end"/>
    </w:r>
  </w:p>
  <w:p>
    <w:pPr>
      <w:pStyle w:val="7"/>
      <w:ind w:right="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A41E5"/>
    <w:multiLevelType w:val="singleLevel"/>
    <w:tmpl w:val="9F5A41E5"/>
    <w:lvl w:ilvl="0" w:tentative="0">
      <w:start w:val="3"/>
      <w:numFmt w:val="chineseCounting"/>
      <w:suff w:val="nothing"/>
      <w:lvlText w:val="（%1）"/>
      <w:lvlJc w:val="left"/>
      <w:rPr>
        <w:rFonts w:hint="eastAsia"/>
      </w:rPr>
    </w:lvl>
  </w:abstractNum>
  <w:abstractNum w:abstractNumId="1">
    <w:nsid w:val="2AB50FBF"/>
    <w:multiLevelType w:val="multilevel"/>
    <w:tmpl w:val="2AB50FBF"/>
    <w:lvl w:ilvl="0" w:tentative="0">
      <w:start w:val="1"/>
      <w:numFmt w:val="decimal"/>
      <w:lvlText w:val="%1、"/>
      <w:lvlJc w:val="left"/>
      <w:pPr>
        <w:ind w:left="720" w:hanging="720"/>
      </w:pPr>
      <w:rPr>
        <w:rFonts w:hint="default" w:ascii="仿宋_GB2312" w:eastAsia="仿宋_GB2312"/>
        <w:b w:val="0"/>
        <w:sz w:val="36"/>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B24D0C"/>
    <w:multiLevelType w:val="multilevel"/>
    <w:tmpl w:val="34B24D0C"/>
    <w:lvl w:ilvl="0" w:tentative="0">
      <w:start w:val="1"/>
      <w:numFmt w:val="japaneseCounting"/>
      <w:lvlText w:val="%1、"/>
      <w:lvlJc w:val="left"/>
      <w:pPr>
        <w:tabs>
          <w:tab w:val="left" w:pos="1280"/>
        </w:tabs>
        <w:ind w:left="1280" w:hanging="720"/>
      </w:pPr>
      <w:rPr>
        <w:rFonts w:hint="eastAsia"/>
        <w:lang w:val="en-US"/>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70B90F64"/>
    <w:multiLevelType w:val="singleLevel"/>
    <w:tmpl w:val="70B90F64"/>
    <w:lvl w:ilvl="0" w:tentative="0">
      <w:start w:val="2"/>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Y2QxMGM1YjY3ZmMwNDQ5MzE4Y2E4MTQ0Nzk5MGMifQ=="/>
  </w:docVars>
  <w:rsids>
    <w:rsidRoot w:val="001457EA"/>
    <w:rsid w:val="000250E0"/>
    <w:rsid w:val="000252BD"/>
    <w:rsid w:val="00043D6E"/>
    <w:rsid w:val="00047158"/>
    <w:rsid w:val="00080F4E"/>
    <w:rsid w:val="000C213A"/>
    <w:rsid w:val="000D62D4"/>
    <w:rsid w:val="000E27F7"/>
    <w:rsid w:val="000F309A"/>
    <w:rsid w:val="0010777E"/>
    <w:rsid w:val="00115374"/>
    <w:rsid w:val="00115A8A"/>
    <w:rsid w:val="00125698"/>
    <w:rsid w:val="001457EA"/>
    <w:rsid w:val="00176165"/>
    <w:rsid w:val="001B49CA"/>
    <w:rsid w:val="001C07CB"/>
    <w:rsid w:val="001E463E"/>
    <w:rsid w:val="00205005"/>
    <w:rsid w:val="00230A72"/>
    <w:rsid w:val="002410A7"/>
    <w:rsid w:val="0025522F"/>
    <w:rsid w:val="00264074"/>
    <w:rsid w:val="0027657B"/>
    <w:rsid w:val="00283869"/>
    <w:rsid w:val="002852BC"/>
    <w:rsid w:val="00291D48"/>
    <w:rsid w:val="00295F2B"/>
    <w:rsid w:val="002B2FE2"/>
    <w:rsid w:val="002C53D3"/>
    <w:rsid w:val="002E5B7C"/>
    <w:rsid w:val="002F64E3"/>
    <w:rsid w:val="00302285"/>
    <w:rsid w:val="003114A9"/>
    <w:rsid w:val="00347092"/>
    <w:rsid w:val="0039773D"/>
    <w:rsid w:val="003F3E1E"/>
    <w:rsid w:val="00400006"/>
    <w:rsid w:val="00406F6F"/>
    <w:rsid w:val="00420930"/>
    <w:rsid w:val="004679CF"/>
    <w:rsid w:val="0048684D"/>
    <w:rsid w:val="004A054B"/>
    <w:rsid w:val="004B1507"/>
    <w:rsid w:val="004C2FC7"/>
    <w:rsid w:val="004C3257"/>
    <w:rsid w:val="004E3DBF"/>
    <w:rsid w:val="00524FAA"/>
    <w:rsid w:val="005669B9"/>
    <w:rsid w:val="00576832"/>
    <w:rsid w:val="00577DB7"/>
    <w:rsid w:val="00605EA6"/>
    <w:rsid w:val="00632E63"/>
    <w:rsid w:val="00656483"/>
    <w:rsid w:val="0066636E"/>
    <w:rsid w:val="00694021"/>
    <w:rsid w:val="006B3F7A"/>
    <w:rsid w:val="006E50AD"/>
    <w:rsid w:val="006F3797"/>
    <w:rsid w:val="007064C9"/>
    <w:rsid w:val="007106D0"/>
    <w:rsid w:val="00773A7B"/>
    <w:rsid w:val="00781B5A"/>
    <w:rsid w:val="007949F7"/>
    <w:rsid w:val="007A4244"/>
    <w:rsid w:val="007F044D"/>
    <w:rsid w:val="0080771B"/>
    <w:rsid w:val="00856B65"/>
    <w:rsid w:val="00862D16"/>
    <w:rsid w:val="008720E3"/>
    <w:rsid w:val="00880F3A"/>
    <w:rsid w:val="00886926"/>
    <w:rsid w:val="008A12C2"/>
    <w:rsid w:val="008B5C1F"/>
    <w:rsid w:val="008E6BA5"/>
    <w:rsid w:val="008F78B3"/>
    <w:rsid w:val="00937B16"/>
    <w:rsid w:val="00945CA3"/>
    <w:rsid w:val="00972EE9"/>
    <w:rsid w:val="00980C4A"/>
    <w:rsid w:val="009925A1"/>
    <w:rsid w:val="009E30BD"/>
    <w:rsid w:val="009F400F"/>
    <w:rsid w:val="00A32B47"/>
    <w:rsid w:val="00A525FA"/>
    <w:rsid w:val="00A60DF1"/>
    <w:rsid w:val="00AA35DD"/>
    <w:rsid w:val="00AB3ABE"/>
    <w:rsid w:val="00AD7DA6"/>
    <w:rsid w:val="00B37E32"/>
    <w:rsid w:val="00B8431F"/>
    <w:rsid w:val="00BF6211"/>
    <w:rsid w:val="00C018F9"/>
    <w:rsid w:val="00C33F79"/>
    <w:rsid w:val="00C577AF"/>
    <w:rsid w:val="00CB276B"/>
    <w:rsid w:val="00CB7256"/>
    <w:rsid w:val="00CD6901"/>
    <w:rsid w:val="00CE265D"/>
    <w:rsid w:val="00CF04E2"/>
    <w:rsid w:val="00D14729"/>
    <w:rsid w:val="00D23DFA"/>
    <w:rsid w:val="00D51D6E"/>
    <w:rsid w:val="00D702BA"/>
    <w:rsid w:val="00D823D3"/>
    <w:rsid w:val="00DA5DF5"/>
    <w:rsid w:val="00DC0CA8"/>
    <w:rsid w:val="00DC3711"/>
    <w:rsid w:val="00DF6200"/>
    <w:rsid w:val="00DF6708"/>
    <w:rsid w:val="00E214E5"/>
    <w:rsid w:val="00E41712"/>
    <w:rsid w:val="00E51876"/>
    <w:rsid w:val="00E60975"/>
    <w:rsid w:val="00E94EEE"/>
    <w:rsid w:val="00EA17C5"/>
    <w:rsid w:val="00EA2287"/>
    <w:rsid w:val="00EB10B8"/>
    <w:rsid w:val="00EB16B7"/>
    <w:rsid w:val="00ED538C"/>
    <w:rsid w:val="00EF7956"/>
    <w:rsid w:val="00F10E9C"/>
    <w:rsid w:val="00F268E0"/>
    <w:rsid w:val="00F55110"/>
    <w:rsid w:val="00F74A12"/>
    <w:rsid w:val="00FD7322"/>
    <w:rsid w:val="03EB12CE"/>
    <w:rsid w:val="08705A2A"/>
    <w:rsid w:val="090A19BE"/>
    <w:rsid w:val="094C35FA"/>
    <w:rsid w:val="0AD24910"/>
    <w:rsid w:val="0AE54E31"/>
    <w:rsid w:val="0C411C57"/>
    <w:rsid w:val="0C5727AF"/>
    <w:rsid w:val="0DC05855"/>
    <w:rsid w:val="10104723"/>
    <w:rsid w:val="136B033E"/>
    <w:rsid w:val="15A967C0"/>
    <w:rsid w:val="15C15B4B"/>
    <w:rsid w:val="1A2D01B8"/>
    <w:rsid w:val="1B190A63"/>
    <w:rsid w:val="1C20479E"/>
    <w:rsid w:val="1C4E6E12"/>
    <w:rsid w:val="1CED5696"/>
    <w:rsid w:val="1D7019D7"/>
    <w:rsid w:val="1DB8407F"/>
    <w:rsid w:val="221040BB"/>
    <w:rsid w:val="24514998"/>
    <w:rsid w:val="27063F45"/>
    <w:rsid w:val="29D661A1"/>
    <w:rsid w:val="2BA95EF5"/>
    <w:rsid w:val="2EE16A5D"/>
    <w:rsid w:val="32F02F31"/>
    <w:rsid w:val="38DA1CD6"/>
    <w:rsid w:val="39C92787"/>
    <w:rsid w:val="3CC80244"/>
    <w:rsid w:val="40333BB0"/>
    <w:rsid w:val="47871D20"/>
    <w:rsid w:val="48DF57E3"/>
    <w:rsid w:val="491340DF"/>
    <w:rsid w:val="498630BB"/>
    <w:rsid w:val="4A035B7F"/>
    <w:rsid w:val="4ABA6CC2"/>
    <w:rsid w:val="4AFF53B2"/>
    <w:rsid w:val="4C386634"/>
    <w:rsid w:val="4C575977"/>
    <w:rsid w:val="528007A6"/>
    <w:rsid w:val="537D54AC"/>
    <w:rsid w:val="54843FFC"/>
    <w:rsid w:val="59932897"/>
    <w:rsid w:val="5AF36B29"/>
    <w:rsid w:val="5D6F193D"/>
    <w:rsid w:val="5E801672"/>
    <w:rsid w:val="5FAC66C5"/>
    <w:rsid w:val="60C15D2B"/>
    <w:rsid w:val="64DE3464"/>
    <w:rsid w:val="673D0DCB"/>
    <w:rsid w:val="68AD0163"/>
    <w:rsid w:val="6A7969E9"/>
    <w:rsid w:val="6ACB1241"/>
    <w:rsid w:val="6D4049F6"/>
    <w:rsid w:val="70371DB1"/>
    <w:rsid w:val="732125F1"/>
    <w:rsid w:val="75ED7F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semiHidden/>
    <w:unhideWhenUsed/>
    <w:qFormat/>
    <w:uiPriority w:val="0"/>
    <w:pPr>
      <w:jc w:val="left"/>
    </w:pPr>
  </w:style>
  <w:style w:type="paragraph" w:styleId="4">
    <w:name w:val="Plain Text"/>
    <w:basedOn w:val="1"/>
    <w:link w:val="24"/>
    <w:qFormat/>
    <w:uiPriority w:val="0"/>
    <w:rPr>
      <w:rFonts w:ascii="宋体" w:hAnsi="Courier New" w:cs="Courier New"/>
      <w:szCs w:val="21"/>
    </w:rPr>
  </w:style>
  <w:style w:type="paragraph" w:styleId="5">
    <w:name w:val="Date"/>
    <w:basedOn w:val="1"/>
    <w:next w:val="1"/>
    <w:link w:val="17"/>
    <w:semiHidden/>
    <w:unhideWhenUsed/>
    <w:qFormat/>
    <w:uiPriority w:val="99"/>
    <w:pPr>
      <w:ind w:left="100" w:leftChars="2500"/>
    </w:pPr>
  </w:style>
  <w:style w:type="paragraph" w:styleId="6">
    <w:name w:val="Balloon Text"/>
    <w:basedOn w:val="1"/>
    <w:link w:val="26"/>
    <w:semiHidden/>
    <w:qFormat/>
    <w:uiPriority w:val="0"/>
    <w:rPr>
      <w:sz w:val="18"/>
      <w:szCs w:val="18"/>
    </w:rPr>
  </w:style>
  <w:style w:type="paragraph" w:styleId="7">
    <w:name w:val="footer"/>
    <w:basedOn w:val="1"/>
    <w:link w:val="21"/>
    <w:unhideWhenUsed/>
    <w:qFormat/>
    <w:uiPriority w:val="0"/>
    <w:pPr>
      <w:tabs>
        <w:tab w:val="center" w:pos="4153"/>
        <w:tab w:val="right" w:pos="8306"/>
      </w:tabs>
      <w:snapToGrid w:val="0"/>
      <w:jc w:val="left"/>
    </w:pPr>
    <w:rPr>
      <w:sz w:val="18"/>
      <w:szCs w:val="18"/>
    </w:rPr>
  </w:style>
  <w:style w:type="paragraph" w:styleId="8">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link w:val="32"/>
    <w:qFormat/>
    <w:uiPriority w:val="0"/>
    <w:pPr>
      <w:spacing w:line="800" w:lineRule="exact"/>
      <w:jc w:val="center"/>
      <w:outlineLvl w:val="0"/>
    </w:pPr>
    <w:rPr>
      <w:rFonts w:ascii="Arial" w:hAnsi="Arial" w:eastAsia="华文中宋" w:cs="Arial"/>
      <w:bCs/>
      <w:sz w:val="44"/>
      <w:szCs w:val="32"/>
    </w:rPr>
  </w:style>
  <w:style w:type="paragraph" w:styleId="10">
    <w:name w:val="annotation subject"/>
    <w:basedOn w:val="3"/>
    <w:next w:val="3"/>
    <w:link w:val="23"/>
    <w:semiHidden/>
    <w:qFormat/>
    <w:uiPriority w:val="0"/>
    <w:rPr>
      <w:b/>
      <w:bCs/>
      <w:szCs w:val="24"/>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unhideWhenUsed/>
    <w:qFormat/>
    <w:uiPriority w:val="99"/>
    <w:rPr>
      <w:color w:val="0000FF"/>
      <w:u w:val="single"/>
    </w:rPr>
  </w:style>
  <w:style w:type="character" w:styleId="16">
    <w:name w:val="annotation reference"/>
    <w:semiHidden/>
    <w:qFormat/>
    <w:uiPriority w:val="0"/>
    <w:rPr>
      <w:sz w:val="21"/>
      <w:szCs w:val="21"/>
    </w:rPr>
  </w:style>
  <w:style w:type="character" w:customStyle="1" w:styleId="17">
    <w:name w:val="日期 Char"/>
    <w:basedOn w:val="13"/>
    <w:link w:val="5"/>
    <w:semiHidden/>
    <w:qFormat/>
    <w:uiPriority w:val="99"/>
  </w:style>
  <w:style w:type="paragraph" w:styleId="18">
    <w:name w:val="List Paragraph"/>
    <w:basedOn w:val="1"/>
    <w:qFormat/>
    <w:uiPriority w:val="34"/>
    <w:pPr>
      <w:ind w:firstLine="420" w:firstLineChars="200"/>
    </w:pPr>
  </w:style>
  <w:style w:type="character" w:customStyle="1" w:styleId="19">
    <w:name w:val="apple-converted-space"/>
    <w:basedOn w:val="13"/>
    <w:qFormat/>
    <w:uiPriority w:val="0"/>
  </w:style>
  <w:style w:type="character" w:customStyle="1" w:styleId="20">
    <w:name w:val="页眉 Char"/>
    <w:basedOn w:val="13"/>
    <w:link w:val="8"/>
    <w:qFormat/>
    <w:uiPriority w:val="0"/>
    <w:rPr>
      <w:sz w:val="18"/>
      <w:szCs w:val="18"/>
    </w:rPr>
  </w:style>
  <w:style w:type="character" w:customStyle="1" w:styleId="21">
    <w:name w:val="页脚 Char"/>
    <w:basedOn w:val="13"/>
    <w:link w:val="7"/>
    <w:qFormat/>
    <w:uiPriority w:val="0"/>
    <w:rPr>
      <w:sz w:val="18"/>
      <w:szCs w:val="18"/>
    </w:rPr>
  </w:style>
  <w:style w:type="paragraph" w:customStyle="1" w:styleId="22">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3">
    <w:name w:val="批注主题 Char"/>
    <w:link w:val="10"/>
    <w:semiHidden/>
    <w:qFormat/>
    <w:uiPriority w:val="0"/>
    <w:rPr>
      <w:b/>
      <w:bCs/>
      <w:kern w:val="2"/>
      <w:sz w:val="21"/>
      <w:szCs w:val="24"/>
    </w:rPr>
  </w:style>
  <w:style w:type="character" w:customStyle="1" w:styleId="24">
    <w:name w:val="纯文本 Char"/>
    <w:link w:val="4"/>
    <w:qFormat/>
    <w:uiPriority w:val="0"/>
    <w:rPr>
      <w:rFonts w:ascii="宋体" w:hAnsi="Courier New" w:cs="Courier New"/>
      <w:kern w:val="2"/>
      <w:sz w:val="21"/>
      <w:szCs w:val="21"/>
    </w:rPr>
  </w:style>
  <w:style w:type="character" w:customStyle="1" w:styleId="25">
    <w:name w:val="批注文字 Char"/>
    <w:semiHidden/>
    <w:qFormat/>
    <w:uiPriority w:val="0"/>
    <w:rPr>
      <w:kern w:val="2"/>
      <w:sz w:val="21"/>
      <w:szCs w:val="24"/>
    </w:rPr>
  </w:style>
  <w:style w:type="character" w:customStyle="1" w:styleId="26">
    <w:name w:val="批注框文本 Char"/>
    <w:link w:val="6"/>
    <w:semiHidden/>
    <w:qFormat/>
    <w:uiPriority w:val="0"/>
    <w:rPr>
      <w:kern w:val="2"/>
      <w:sz w:val="18"/>
      <w:szCs w:val="18"/>
    </w:rPr>
  </w:style>
  <w:style w:type="character" w:customStyle="1" w:styleId="27">
    <w:name w:val="批注框文本 Char1"/>
    <w:basedOn w:val="13"/>
    <w:semiHidden/>
    <w:qFormat/>
    <w:uiPriority w:val="99"/>
    <w:rPr>
      <w:kern w:val="2"/>
      <w:sz w:val="18"/>
      <w:szCs w:val="18"/>
    </w:rPr>
  </w:style>
  <w:style w:type="character" w:customStyle="1" w:styleId="28">
    <w:name w:val="批注文字 Char1"/>
    <w:basedOn w:val="13"/>
    <w:link w:val="3"/>
    <w:semiHidden/>
    <w:qFormat/>
    <w:uiPriority w:val="99"/>
    <w:rPr>
      <w:kern w:val="2"/>
      <w:sz w:val="21"/>
      <w:szCs w:val="22"/>
    </w:rPr>
  </w:style>
  <w:style w:type="character" w:customStyle="1" w:styleId="29">
    <w:name w:val="批注主题 Char1"/>
    <w:basedOn w:val="28"/>
    <w:semiHidden/>
    <w:qFormat/>
    <w:uiPriority w:val="99"/>
    <w:rPr>
      <w:b/>
      <w:bCs/>
      <w:kern w:val="2"/>
      <w:sz w:val="21"/>
      <w:szCs w:val="22"/>
    </w:rPr>
  </w:style>
  <w:style w:type="character" w:customStyle="1" w:styleId="30">
    <w:name w:val="纯文本 Char1"/>
    <w:basedOn w:val="13"/>
    <w:semiHidden/>
    <w:qFormat/>
    <w:uiPriority w:val="99"/>
    <w:rPr>
      <w:rFonts w:ascii="宋体" w:hAnsi="Courier New" w:eastAsia="宋体" w:cs="Courier New"/>
      <w:kern w:val="2"/>
      <w:sz w:val="21"/>
      <w:szCs w:val="21"/>
    </w:rPr>
  </w:style>
  <w:style w:type="paragraph" w:customStyle="1" w:styleId="31">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2">
    <w:name w:val="标题 Char"/>
    <w:basedOn w:val="13"/>
    <w:link w:val="9"/>
    <w:qFormat/>
    <w:uiPriority w:val="0"/>
    <w:rPr>
      <w:rFonts w:ascii="Arial" w:hAnsi="Arial" w:eastAsia="华文中宋" w:cs="Arial"/>
      <w:bCs/>
      <w:kern w:val="2"/>
      <w:sz w:val="44"/>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emf"/><Relationship Id="rId23" Type="http://schemas.openxmlformats.org/officeDocument/2006/relationships/image" Target="media/image15.emf"/><Relationship Id="rId22" Type="http://schemas.openxmlformats.org/officeDocument/2006/relationships/image" Target="media/image14.emf"/><Relationship Id="rId21" Type="http://schemas.openxmlformats.org/officeDocument/2006/relationships/image" Target="media/image13.emf"/><Relationship Id="rId20" Type="http://schemas.openxmlformats.org/officeDocument/2006/relationships/image" Target="media/image12.emf"/><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emf"/><Relationship Id="rId17" Type="http://schemas.openxmlformats.org/officeDocument/2006/relationships/image" Target="media/image9.emf"/><Relationship Id="rId16" Type="http://schemas.openxmlformats.org/officeDocument/2006/relationships/image" Target="media/image8.emf"/><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58609-7CE9-4C42-AD4D-1F9D0554369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43</Pages>
  <Words>8891</Words>
  <Characters>9435</Characters>
  <Lines>92</Lines>
  <Paragraphs>26</Paragraphs>
  <TotalTime>1</TotalTime>
  <ScaleCrop>false</ScaleCrop>
  <LinksUpToDate>false</LinksUpToDate>
  <CharactersWithSpaces>9550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2020-10-27T13:23:00Z</dcterms:created>
  <dc:creator>政策法规处收...</dc:creator>
  <cp:lastModifiedBy>WPS_1591357842</cp:lastModifiedBy>
  <dcterms:modified xsi:type="dcterms:W3CDTF">2022-08-31T09:40:48Z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F920450337124BCAA9669FFFC08C6E67</vt:lpwstr>
  </property>
</Properties>
</file>